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9B" w:rsidRDefault="00A32B9B" w:rsidP="00A32B9B">
      <w:pPr>
        <w:rPr>
          <w:lang/>
        </w:rPr>
      </w:pPr>
      <w:bookmarkStart w:id="0" w:name="_GoBack"/>
      <w:bookmarkEnd w:id="0"/>
    </w:p>
    <w:p w:rsidR="00A32B9B" w:rsidRDefault="00A32B9B" w:rsidP="00A32B9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32B9B" w:rsidRDefault="00A32B9B" w:rsidP="00A32B9B">
      <w:pPr>
        <w:rPr>
          <w:lang w:val="ru-RU"/>
        </w:rPr>
      </w:pPr>
    </w:p>
    <w:p w:rsidR="00A32B9B" w:rsidRDefault="00A32B9B" w:rsidP="00A32B9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32B9B" w:rsidRDefault="00A32B9B" w:rsidP="00A32B9B">
      <w:pPr>
        <w:jc w:val="center"/>
        <w:rPr>
          <w:b/>
          <w:lang w:val="sr-Cyrl-CS"/>
        </w:rPr>
      </w:pPr>
    </w:p>
    <w:p w:rsidR="00A32B9B" w:rsidRDefault="00A32B9B" w:rsidP="00A32B9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A32B9B" w:rsidRDefault="00A32B9B" w:rsidP="00A32B9B">
      <w:pPr>
        <w:jc w:val="center"/>
        <w:rPr>
          <w:lang w:val="sr-Cyrl-CS"/>
        </w:rPr>
      </w:pPr>
    </w:p>
    <w:p w:rsidR="00A32B9B" w:rsidRDefault="00A32B9B" w:rsidP="00A32B9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32B9B" w:rsidRDefault="00A32B9B" w:rsidP="00A32B9B">
      <w:pPr>
        <w:jc w:val="center"/>
        <w:rPr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Слободан Ердељан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и заштите животне средине – Сектор за заштиту животне средине од </w:t>
      </w:r>
      <w:r>
        <w:rPr>
          <w:lang/>
        </w:rPr>
        <w:t>24</w:t>
      </w:r>
      <w:r>
        <w:rPr>
          <w:lang w:val="sr-Cyrl-CS"/>
        </w:rPr>
        <w:t xml:space="preserve">. јула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 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32B9B" w:rsidRDefault="00A32B9B" w:rsidP="00A32B9B">
      <w:pPr>
        <w:jc w:val="center"/>
        <w:rPr>
          <w:b/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119-7247/2015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jc w:val="center"/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32B9B" w:rsidRDefault="00A32B9B" w:rsidP="00A32B9B">
      <w:pPr>
        <w:sectPr w:rsidR="00A32B9B">
          <w:pgSz w:w="12240" w:h="15840"/>
          <w:pgMar w:top="1440" w:right="1440" w:bottom="1440" w:left="1440" w:header="708" w:footer="708" w:gutter="0"/>
          <w:cols w:space="720"/>
        </w:sectPr>
      </w:pPr>
    </w:p>
    <w:p w:rsidR="00A32B9B" w:rsidRDefault="00A32B9B" w:rsidP="00A32B9B">
      <w:pPr>
        <w:jc w:val="right"/>
      </w:pPr>
    </w:p>
    <w:p w:rsidR="00A32B9B" w:rsidRDefault="00A32B9B" w:rsidP="00A32B9B">
      <w:pPr>
        <w:jc w:val="right"/>
      </w:pPr>
    </w:p>
    <w:p w:rsidR="00A32B9B" w:rsidRDefault="00A32B9B" w:rsidP="00A32B9B">
      <w:pPr>
        <w:jc w:val="right"/>
      </w:pPr>
    </w:p>
    <w:p w:rsidR="00A32B9B" w:rsidRPr="00A32B9B" w:rsidRDefault="00A32B9B" w:rsidP="00A32B9B">
      <w:pPr>
        <w:jc w:val="right"/>
      </w:pPr>
    </w:p>
    <w:p w:rsidR="00A32B9B" w:rsidRDefault="00A32B9B" w:rsidP="00A32B9B">
      <w:pPr>
        <w:rPr>
          <w:rFonts w:ascii="Dutch-Roman" w:hAnsi="Dutch-Roman"/>
          <w:lang/>
        </w:rPr>
      </w:pPr>
    </w:p>
    <w:p w:rsidR="00A32B9B" w:rsidRDefault="00A32B9B" w:rsidP="00A32B9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32B9B" w:rsidRDefault="00A32B9B" w:rsidP="00A32B9B">
      <w:pPr>
        <w:rPr>
          <w:lang w:val="ru-RU"/>
        </w:rPr>
      </w:pPr>
    </w:p>
    <w:p w:rsidR="00A32B9B" w:rsidRDefault="00A32B9B" w:rsidP="00A32B9B">
      <w:pPr>
        <w:rPr>
          <w:lang w:val="en-GB"/>
        </w:rPr>
      </w:pPr>
      <w:r>
        <w:tab/>
        <w:t>Влада доноси</w:t>
      </w:r>
    </w:p>
    <w:p w:rsidR="00A32B9B" w:rsidRDefault="00A32B9B" w:rsidP="00A32B9B">
      <w:r>
        <w:t xml:space="preserve">  </w:t>
      </w:r>
    </w:p>
    <w:p w:rsidR="00A32B9B" w:rsidRDefault="00A32B9B" w:rsidP="00A32B9B"/>
    <w:p w:rsidR="00A32B9B" w:rsidRDefault="00A32B9B" w:rsidP="00A32B9B">
      <w:pPr>
        <w:jc w:val="center"/>
        <w:rPr>
          <w:b/>
        </w:rPr>
      </w:pPr>
      <w:r>
        <w:rPr>
          <w:b/>
        </w:rPr>
        <w:t>Р Е Ш Е Њ Е</w:t>
      </w:r>
    </w:p>
    <w:p w:rsidR="00A32B9B" w:rsidRDefault="00A32B9B" w:rsidP="00A32B9B">
      <w:pPr>
        <w:jc w:val="center"/>
        <w:rPr>
          <w:b/>
        </w:rPr>
      </w:pPr>
    </w:p>
    <w:p w:rsidR="00A32B9B" w:rsidRDefault="00A32B9B" w:rsidP="00A32B9B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РАЗРЕШЕЊУ ВРШИОЦА ДУЖНОСТИ </w:t>
      </w:r>
      <w:r>
        <w:rPr>
          <w:b/>
          <w:lang/>
        </w:rPr>
        <w:t xml:space="preserve">ПОМОЋНИКА </w:t>
      </w:r>
      <w:r>
        <w:rPr>
          <w:b/>
        </w:rPr>
        <w:t xml:space="preserve">ДИРЕКТОРА </w:t>
      </w:r>
      <w:r>
        <w:rPr>
          <w:b/>
          <w:lang/>
        </w:rPr>
        <w:t>УПРАВЕ ЗА АГРАРНА ПЛАЋАЊА</w:t>
      </w:r>
      <w:r>
        <w:rPr>
          <w:b/>
        </w:rPr>
        <w:t xml:space="preserve"> У МИНИСТАРСТВУ </w:t>
      </w:r>
      <w:r>
        <w:rPr>
          <w:b/>
          <w:lang w:val="sr-Cyrl-CS"/>
        </w:rPr>
        <w:t xml:space="preserve">ПОЉОПРИВРЕДЕ </w:t>
      </w:r>
    </w:p>
    <w:p w:rsidR="00A32B9B" w:rsidRDefault="00A32B9B" w:rsidP="00A32B9B">
      <w:pPr>
        <w:jc w:val="center"/>
        <w:rPr>
          <w:b/>
          <w:lang w:val="en-GB"/>
        </w:rPr>
      </w:pPr>
      <w:r>
        <w:rPr>
          <w:b/>
          <w:lang w:val="sr-Cyrl-CS"/>
        </w:rPr>
        <w:t>И ЗАШТИТЕ ЖИВОТНЕ СРЕДИНЕ</w:t>
      </w:r>
    </w:p>
    <w:p w:rsidR="00A32B9B" w:rsidRDefault="00A32B9B" w:rsidP="00A32B9B">
      <w:pPr>
        <w:jc w:val="center"/>
      </w:pPr>
      <w:r>
        <w:t xml:space="preserve"> </w:t>
      </w:r>
    </w:p>
    <w:p w:rsidR="00A32B9B" w:rsidRDefault="00A32B9B" w:rsidP="00A32B9B">
      <w:pPr>
        <w:jc w:val="center"/>
      </w:pPr>
      <w:r>
        <w:t>I</w:t>
      </w:r>
    </w:p>
    <w:p w:rsidR="00A32B9B" w:rsidRDefault="00A32B9B" w:rsidP="00A32B9B"/>
    <w:p w:rsidR="00A32B9B" w:rsidRDefault="00A32B9B" w:rsidP="00A32B9B">
      <w:pPr>
        <w:rPr>
          <w:lang/>
        </w:rPr>
      </w:pPr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Драгана Черевицки дужности вршиоца дужности помоћника </w:t>
      </w:r>
      <w:r>
        <w:t xml:space="preserve">директора </w:t>
      </w:r>
      <w:r>
        <w:rPr>
          <w:lang/>
        </w:rPr>
        <w:t xml:space="preserve">Управе за аграрна плаћања – Сектор за правне и опште послове </w:t>
      </w:r>
      <w:r>
        <w:t>у Министарству</w:t>
      </w:r>
      <w:r>
        <w:rPr>
          <w:lang/>
        </w:rPr>
        <w:t xml:space="preserve"> </w:t>
      </w:r>
      <w:r>
        <w:t>пољопривреде</w:t>
      </w:r>
      <w:r>
        <w:rPr>
          <w:lang/>
        </w:rPr>
        <w:t xml:space="preserve"> и заштите животне средине</w:t>
      </w:r>
      <w:r>
        <w:rPr>
          <w:lang w:val="sr-Cyrl-CS"/>
        </w:rPr>
        <w:t>.</w:t>
      </w:r>
    </w:p>
    <w:p w:rsidR="00A32B9B" w:rsidRDefault="00A32B9B" w:rsidP="00A32B9B">
      <w:pPr>
        <w:ind w:firstLine="720"/>
        <w:rPr>
          <w:lang w:val="en-GB"/>
        </w:rPr>
      </w:pPr>
    </w:p>
    <w:p w:rsidR="00A32B9B" w:rsidRDefault="00A32B9B" w:rsidP="00A32B9B">
      <w:pPr>
        <w:jc w:val="center"/>
      </w:pPr>
      <w:r>
        <w:t>II</w:t>
      </w:r>
    </w:p>
    <w:p w:rsidR="00A32B9B" w:rsidRDefault="00A32B9B" w:rsidP="00A32B9B">
      <w:pPr>
        <w:jc w:val="center"/>
      </w:pPr>
    </w:p>
    <w:p w:rsidR="00A32B9B" w:rsidRDefault="00A32B9B" w:rsidP="00A32B9B">
      <w:r>
        <w:tab/>
        <w:t>Ово решење објавити у „Службеном гласнику Републике Србијеˮ.</w:t>
      </w:r>
    </w:p>
    <w:p w:rsidR="00A32B9B" w:rsidRDefault="00A32B9B" w:rsidP="00A32B9B"/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119-7012/2015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/>
        </w:rPr>
      </w:pPr>
      <w:r>
        <w:rPr>
          <w:lang/>
        </w:rPr>
        <w:br w:type="page"/>
      </w:r>
    </w:p>
    <w:p w:rsidR="00A32B9B" w:rsidRDefault="00A32B9B" w:rsidP="00A32B9B">
      <w:r>
        <w:rPr>
          <w:sz w:val="21"/>
          <w:szCs w:val="21"/>
        </w:rPr>
        <w:lastRenderedPageBreak/>
        <w:tab/>
      </w:r>
      <w:r>
        <w:rPr>
          <w:sz w:val="21"/>
          <w:szCs w:val="21"/>
          <w:lang/>
        </w:rPr>
        <w:tab/>
      </w:r>
    </w:p>
    <w:p w:rsidR="00A32B9B" w:rsidRDefault="00A32B9B" w:rsidP="00A32B9B"/>
    <w:p w:rsidR="00A32B9B" w:rsidRDefault="00A32B9B" w:rsidP="00A32B9B"/>
    <w:p w:rsidR="00A32B9B" w:rsidRDefault="00A32B9B" w:rsidP="00A32B9B"/>
    <w:p w:rsidR="00A32B9B" w:rsidRDefault="00A32B9B" w:rsidP="00A32B9B"/>
    <w:p w:rsidR="00A32B9B" w:rsidRDefault="00A32B9B" w:rsidP="00A32B9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32B9B" w:rsidRDefault="00A32B9B" w:rsidP="00A32B9B">
      <w:pPr>
        <w:rPr>
          <w:lang w:val="ru-RU"/>
        </w:rPr>
      </w:pPr>
    </w:p>
    <w:p w:rsidR="00A32B9B" w:rsidRDefault="00A32B9B" w:rsidP="00A32B9B">
      <w:pPr>
        <w:rPr>
          <w:lang w:val="en-GB"/>
        </w:rPr>
      </w:pPr>
      <w:r>
        <w:tab/>
        <w:t>Влада доноси</w:t>
      </w:r>
    </w:p>
    <w:p w:rsidR="00A32B9B" w:rsidRDefault="00A32B9B" w:rsidP="00A32B9B">
      <w:r>
        <w:t xml:space="preserve">  </w:t>
      </w:r>
    </w:p>
    <w:p w:rsidR="00A32B9B" w:rsidRDefault="00A32B9B" w:rsidP="00A32B9B"/>
    <w:p w:rsidR="00A32B9B" w:rsidRDefault="00A32B9B" w:rsidP="00A32B9B">
      <w:pPr>
        <w:jc w:val="center"/>
        <w:rPr>
          <w:b/>
        </w:rPr>
      </w:pPr>
      <w:r>
        <w:rPr>
          <w:b/>
        </w:rPr>
        <w:t>Р Е Ш Е Њ Е</w:t>
      </w:r>
    </w:p>
    <w:p w:rsidR="00A32B9B" w:rsidRDefault="00A32B9B" w:rsidP="00A32B9B">
      <w:pPr>
        <w:jc w:val="center"/>
        <w:rPr>
          <w:b/>
        </w:rPr>
      </w:pPr>
    </w:p>
    <w:p w:rsidR="00A32B9B" w:rsidRDefault="00A32B9B" w:rsidP="00A32B9B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>
        <w:rPr>
          <w:b/>
          <w:lang/>
        </w:rPr>
        <w:t xml:space="preserve">ПОМОЋНИКА </w:t>
      </w:r>
      <w:r>
        <w:rPr>
          <w:b/>
        </w:rPr>
        <w:t xml:space="preserve">ДИРЕКТОРА </w:t>
      </w:r>
      <w:r>
        <w:rPr>
          <w:b/>
          <w:lang/>
        </w:rPr>
        <w:t>УПРАВЕ ЗА АГРАРНА ПЛАЋАЊА</w:t>
      </w:r>
      <w:r>
        <w:rPr>
          <w:b/>
        </w:rPr>
        <w:t xml:space="preserve"> У МИНИСТАРСТВУ </w:t>
      </w:r>
      <w:r>
        <w:rPr>
          <w:b/>
          <w:lang w:val="sr-Cyrl-CS"/>
        </w:rPr>
        <w:t xml:space="preserve">ПОЉОПРИВРЕДЕ </w:t>
      </w:r>
    </w:p>
    <w:p w:rsidR="00A32B9B" w:rsidRDefault="00A32B9B" w:rsidP="00A32B9B">
      <w:pPr>
        <w:jc w:val="center"/>
        <w:rPr>
          <w:b/>
          <w:lang w:val="en-GB"/>
        </w:rPr>
      </w:pPr>
      <w:r>
        <w:rPr>
          <w:b/>
          <w:lang w:val="sr-Cyrl-CS"/>
        </w:rPr>
        <w:t>И ЗАШТИТЕ ЖИВОТНЕ СРЕДИНЕ</w:t>
      </w:r>
    </w:p>
    <w:p w:rsidR="00A32B9B" w:rsidRDefault="00A32B9B" w:rsidP="00A32B9B">
      <w:pPr>
        <w:jc w:val="center"/>
      </w:pPr>
      <w:r>
        <w:t xml:space="preserve"> </w:t>
      </w:r>
    </w:p>
    <w:p w:rsidR="00A32B9B" w:rsidRDefault="00A32B9B" w:rsidP="00A32B9B">
      <w:pPr>
        <w:jc w:val="center"/>
      </w:pPr>
      <w:r>
        <w:t>I</w:t>
      </w:r>
    </w:p>
    <w:p w:rsidR="00A32B9B" w:rsidRDefault="00A32B9B" w:rsidP="00A32B9B"/>
    <w:p w:rsidR="00A32B9B" w:rsidRDefault="00A32B9B" w:rsidP="00A32B9B">
      <w:pPr>
        <w:rPr>
          <w:lang/>
        </w:rPr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Катарина Мисаиловић за вршиоца дужности помоћника </w:t>
      </w:r>
      <w:r>
        <w:t xml:space="preserve">директора </w:t>
      </w:r>
      <w:r>
        <w:rPr>
          <w:lang/>
        </w:rPr>
        <w:t xml:space="preserve">Управе за аграрна плаћања – Сектор за правне и опште послове </w:t>
      </w:r>
      <w:r>
        <w:t>у Министарству</w:t>
      </w:r>
      <w:r>
        <w:rPr>
          <w:lang/>
        </w:rPr>
        <w:t xml:space="preserve"> </w:t>
      </w:r>
      <w:r>
        <w:t>пољопривреде</w:t>
      </w:r>
      <w:r>
        <w:rPr>
          <w:lang/>
        </w:rPr>
        <w:t xml:space="preserve"> и заштите животне средине, </w:t>
      </w:r>
      <w:r>
        <w:rPr>
          <w:lang w:val="sr-Cyrl-CS"/>
        </w:rPr>
        <w:t>на шест месеци.</w:t>
      </w:r>
    </w:p>
    <w:p w:rsidR="00A32B9B" w:rsidRDefault="00A32B9B" w:rsidP="00A32B9B">
      <w:pPr>
        <w:ind w:firstLine="720"/>
        <w:rPr>
          <w:lang w:val="en-GB"/>
        </w:rPr>
      </w:pPr>
    </w:p>
    <w:p w:rsidR="00A32B9B" w:rsidRDefault="00A32B9B" w:rsidP="00A32B9B">
      <w:pPr>
        <w:jc w:val="center"/>
      </w:pPr>
      <w:r>
        <w:t>II</w:t>
      </w:r>
    </w:p>
    <w:p w:rsidR="00A32B9B" w:rsidRDefault="00A32B9B" w:rsidP="00A32B9B">
      <w:pPr>
        <w:jc w:val="center"/>
      </w:pPr>
    </w:p>
    <w:p w:rsidR="00A32B9B" w:rsidRDefault="00A32B9B" w:rsidP="00A32B9B">
      <w:r>
        <w:tab/>
        <w:t>Ово решење објавити у „Службеном гласнику Републике Србијеˮ.</w:t>
      </w:r>
    </w:p>
    <w:p w:rsidR="00A32B9B" w:rsidRDefault="00A32B9B" w:rsidP="00A32B9B"/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119-7017/2015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/>
        </w:rPr>
      </w:pPr>
    </w:p>
    <w:p w:rsidR="00A32B9B" w:rsidRDefault="00A32B9B" w:rsidP="00A32B9B">
      <w:pPr>
        <w:sectPr w:rsidR="00A32B9B">
          <w:pgSz w:w="12240" w:h="15840"/>
          <w:pgMar w:top="709" w:right="1440" w:bottom="142" w:left="1440" w:header="708" w:footer="708" w:gutter="0"/>
          <w:cols w:space="720"/>
        </w:sectPr>
      </w:pPr>
    </w:p>
    <w:p w:rsidR="00A32B9B" w:rsidRDefault="00A32B9B" w:rsidP="00A32B9B">
      <w:pPr>
        <w:spacing w:after="240"/>
        <w:contextualSpacing/>
        <w:jc w:val="right"/>
        <w:rPr>
          <w:lang w:val="sr-Cyrl-CS"/>
        </w:rPr>
      </w:pPr>
    </w:p>
    <w:p w:rsidR="00A32B9B" w:rsidRDefault="00A32B9B" w:rsidP="00A32B9B">
      <w:pPr>
        <w:spacing w:after="240"/>
        <w:contextualSpacing/>
        <w:jc w:val="right"/>
        <w:rPr>
          <w:lang w:val="sr-Cyrl-CS"/>
        </w:rPr>
      </w:pPr>
    </w:p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32B9B" w:rsidRDefault="00A32B9B" w:rsidP="00A32B9B">
      <w:pPr>
        <w:rPr>
          <w:lang w:val="ru-RU"/>
        </w:rPr>
      </w:pPr>
    </w:p>
    <w:p w:rsidR="00A32B9B" w:rsidRDefault="00A32B9B" w:rsidP="00A32B9B">
      <w:pPr>
        <w:rPr>
          <w:lang w:val="en-GB"/>
        </w:rPr>
      </w:pPr>
      <w:r>
        <w:tab/>
        <w:t>Влада доноси</w:t>
      </w:r>
    </w:p>
    <w:p w:rsidR="00A32B9B" w:rsidRDefault="00A32B9B" w:rsidP="00A32B9B">
      <w:r>
        <w:t xml:space="preserve">  </w:t>
      </w:r>
    </w:p>
    <w:p w:rsidR="00A32B9B" w:rsidRDefault="00A32B9B" w:rsidP="00A32B9B"/>
    <w:p w:rsidR="00A32B9B" w:rsidRDefault="00A32B9B" w:rsidP="00A32B9B">
      <w:pPr>
        <w:jc w:val="center"/>
        <w:rPr>
          <w:b/>
        </w:rPr>
      </w:pPr>
      <w:r>
        <w:rPr>
          <w:b/>
        </w:rPr>
        <w:t>Р Е Ш Е Њ Е</w:t>
      </w:r>
    </w:p>
    <w:p w:rsidR="00A32B9B" w:rsidRDefault="00A32B9B" w:rsidP="00A32B9B">
      <w:pPr>
        <w:jc w:val="center"/>
        <w:rPr>
          <w:b/>
        </w:rPr>
      </w:pPr>
    </w:p>
    <w:p w:rsidR="00A32B9B" w:rsidRDefault="00A32B9B" w:rsidP="00A32B9B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РАЗРЕШЕЊУ ВРШИОЦА ДУЖНОСТИ </w:t>
      </w:r>
      <w:r>
        <w:rPr>
          <w:b/>
          <w:lang/>
        </w:rPr>
        <w:t xml:space="preserve">ПОМОЋНИКА </w:t>
      </w:r>
      <w:r>
        <w:rPr>
          <w:b/>
        </w:rPr>
        <w:t>ДИРЕКТОРА</w:t>
      </w:r>
    </w:p>
    <w:p w:rsidR="00A32B9B" w:rsidRDefault="00A32B9B" w:rsidP="00A32B9B">
      <w:pPr>
        <w:jc w:val="center"/>
        <w:rPr>
          <w:b/>
          <w:lang w:val="sr-Cyrl-CS"/>
        </w:rPr>
      </w:pPr>
      <w:r>
        <w:rPr>
          <w:b/>
          <w:lang/>
        </w:rPr>
        <w:t xml:space="preserve"> УПРАВЕ ЗА АГРАРНА ПЛАЋАЊА</w:t>
      </w:r>
      <w:r>
        <w:rPr>
          <w:b/>
        </w:rPr>
        <w:t xml:space="preserve"> У МИНИСТАРСТВУ </w:t>
      </w:r>
      <w:r>
        <w:rPr>
          <w:b/>
          <w:lang w:val="sr-Cyrl-CS"/>
        </w:rPr>
        <w:t xml:space="preserve">ПОЉОПРИВРЕДЕ </w:t>
      </w:r>
    </w:p>
    <w:p w:rsidR="00A32B9B" w:rsidRDefault="00A32B9B" w:rsidP="00A32B9B">
      <w:pPr>
        <w:jc w:val="center"/>
        <w:rPr>
          <w:b/>
          <w:lang w:val="en-GB"/>
        </w:rPr>
      </w:pPr>
      <w:r>
        <w:rPr>
          <w:b/>
          <w:lang w:val="sr-Cyrl-CS"/>
        </w:rPr>
        <w:t>И ЗАШТИТЕ ЖИВОТНЕ СРЕДИНЕ</w:t>
      </w:r>
    </w:p>
    <w:p w:rsidR="00A32B9B" w:rsidRDefault="00A32B9B" w:rsidP="00A32B9B">
      <w:pPr>
        <w:jc w:val="center"/>
      </w:pPr>
      <w:r>
        <w:t xml:space="preserve"> </w:t>
      </w:r>
    </w:p>
    <w:p w:rsidR="00A32B9B" w:rsidRDefault="00A32B9B" w:rsidP="00A32B9B">
      <w:pPr>
        <w:jc w:val="center"/>
      </w:pPr>
      <w:r>
        <w:t>I</w:t>
      </w:r>
    </w:p>
    <w:p w:rsidR="00A32B9B" w:rsidRDefault="00A32B9B" w:rsidP="00A32B9B"/>
    <w:p w:rsidR="00A32B9B" w:rsidRDefault="00A32B9B" w:rsidP="00A32B9B">
      <w:pPr>
        <w:rPr>
          <w:lang/>
        </w:rPr>
      </w:pPr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мр Душан Пуртић дужности вршиоца дужности помоћника </w:t>
      </w:r>
      <w:r>
        <w:t xml:space="preserve">директора </w:t>
      </w:r>
      <w:r>
        <w:rPr>
          <w:lang/>
        </w:rPr>
        <w:t xml:space="preserve">Управе за аграрна плаћања – Сектор за информационе технологије </w:t>
      </w:r>
      <w:r>
        <w:t>у Министарству</w:t>
      </w:r>
      <w:r>
        <w:rPr>
          <w:lang/>
        </w:rPr>
        <w:t xml:space="preserve"> </w:t>
      </w:r>
      <w:r>
        <w:t>пољопривреде</w:t>
      </w:r>
      <w:r>
        <w:rPr>
          <w:lang/>
        </w:rPr>
        <w:t xml:space="preserve"> и заштите животне средине</w:t>
      </w:r>
      <w:r>
        <w:rPr>
          <w:lang w:val="sr-Cyrl-CS"/>
        </w:rPr>
        <w:t>.</w:t>
      </w:r>
    </w:p>
    <w:p w:rsidR="00A32B9B" w:rsidRDefault="00A32B9B" w:rsidP="00A32B9B">
      <w:pPr>
        <w:ind w:firstLine="720"/>
        <w:rPr>
          <w:lang w:val="en-GB"/>
        </w:rPr>
      </w:pPr>
    </w:p>
    <w:p w:rsidR="00A32B9B" w:rsidRDefault="00A32B9B" w:rsidP="00A32B9B">
      <w:pPr>
        <w:jc w:val="center"/>
      </w:pPr>
      <w:r>
        <w:t>II</w:t>
      </w:r>
    </w:p>
    <w:p w:rsidR="00A32B9B" w:rsidRDefault="00A32B9B" w:rsidP="00A32B9B">
      <w:pPr>
        <w:jc w:val="center"/>
      </w:pPr>
    </w:p>
    <w:p w:rsidR="00A32B9B" w:rsidRDefault="00A32B9B" w:rsidP="00A32B9B">
      <w:r>
        <w:tab/>
        <w:t>Ово решење објавити у „Службеном гласнику Републике Србијеˮ.</w:t>
      </w:r>
    </w:p>
    <w:p w:rsidR="00A32B9B" w:rsidRDefault="00A32B9B" w:rsidP="00A32B9B"/>
    <w:p w:rsidR="00A32B9B" w:rsidRDefault="00A32B9B" w:rsidP="00A32B9B"/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119-7014/2015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32B9B" w:rsidRDefault="00A32B9B" w:rsidP="00A32B9B">
      <w:pPr>
        <w:jc w:val="center"/>
        <w:rPr>
          <w:lang/>
        </w:rPr>
      </w:pPr>
    </w:p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/>
        </w:rPr>
      </w:pPr>
      <w:r>
        <w:rPr>
          <w:lang/>
        </w:rPr>
        <w:br w:type="page"/>
      </w:r>
    </w:p>
    <w:p w:rsidR="00A32B9B" w:rsidRDefault="00A32B9B" w:rsidP="00A32B9B">
      <w:pPr>
        <w:rPr>
          <w:sz w:val="21"/>
          <w:szCs w:val="21"/>
          <w:lang w:val="sr-Cyrl-CS"/>
        </w:rPr>
      </w:pPr>
      <w:r>
        <w:rPr>
          <w:sz w:val="21"/>
          <w:szCs w:val="21"/>
          <w:lang w:val="ru-RU"/>
        </w:rPr>
        <w:lastRenderedPageBreak/>
        <w:tab/>
      </w:r>
      <w:r>
        <w:rPr>
          <w:sz w:val="21"/>
          <w:szCs w:val="21"/>
          <w:lang w:val="ru-RU"/>
        </w:rPr>
        <w:tab/>
      </w:r>
    </w:p>
    <w:p w:rsidR="00A32B9B" w:rsidRDefault="00A32B9B" w:rsidP="00A32B9B">
      <w:pPr>
        <w:spacing w:after="240"/>
        <w:contextualSpacing/>
        <w:jc w:val="right"/>
        <w:rPr>
          <w:lang w:val="sr-Cyrl-CS"/>
        </w:rPr>
      </w:pPr>
    </w:p>
    <w:p w:rsidR="00A32B9B" w:rsidRDefault="00A32B9B" w:rsidP="00A32B9B">
      <w:r>
        <w:rPr>
          <w:lang w:val="ru-RU"/>
        </w:rPr>
        <w:tab/>
      </w:r>
    </w:p>
    <w:p w:rsidR="00A32B9B" w:rsidRDefault="00A32B9B" w:rsidP="00A32B9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32B9B" w:rsidRDefault="00A32B9B" w:rsidP="00A32B9B">
      <w:pPr>
        <w:rPr>
          <w:lang w:val="ru-RU"/>
        </w:rPr>
      </w:pPr>
    </w:p>
    <w:p w:rsidR="00A32B9B" w:rsidRDefault="00A32B9B" w:rsidP="00A32B9B">
      <w:pPr>
        <w:rPr>
          <w:lang w:val="en-GB"/>
        </w:rPr>
      </w:pPr>
      <w:r>
        <w:tab/>
        <w:t>Влада доноси</w:t>
      </w:r>
    </w:p>
    <w:p w:rsidR="00A32B9B" w:rsidRDefault="00A32B9B" w:rsidP="00A32B9B">
      <w:r>
        <w:t xml:space="preserve">  </w:t>
      </w:r>
    </w:p>
    <w:p w:rsidR="00A32B9B" w:rsidRDefault="00A32B9B" w:rsidP="00A32B9B"/>
    <w:p w:rsidR="00A32B9B" w:rsidRDefault="00A32B9B" w:rsidP="00A32B9B">
      <w:pPr>
        <w:jc w:val="center"/>
        <w:rPr>
          <w:b/>
        </w:rPr>
      </w:pPr>
      <w:r>
        <w:rPr>
          <w:b/>
        </w:rPr>
        <w:t>Р Е Ш Е Њ Е</w:t>
      </w:r>
    </w:p>
    <w:p w:rsidR="00A32B9B" w:rsidRDefault="00A32B9B" w:rsidP="00A32B9B">
      <w:pPr>
        <w:jc w:val="center"/>
        <w:rPr>
          <w:b/>
        </w:rPr>
      </w:pPr>
    </w:p>
    <w:p w:rsidR="00A32B9B" w:rsidRDefault="00A32B9B" w:rsidP="00A32B9B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>
        <w:rPr>
          <w:b/>
          <w:lang/>
        </w:rPr>
        <w:t xml:space="preserve">ПОМОЋНИКА </w:t>
      </w:r>
      <w:r>
        <w:rPr>
          <w:b/>
        </w:rPr>
        <w:t>ДИРЕКТОРА</w:t>
      </w:r>
    </w:p>
    <w:p w:rsidR="00A32B9B" w:rsidRDefault="00A32B9B" w:rsidP="00A32B9B">
      <w:pPr>
        <w:jc w:val="center"/>
        <w:rPr>
          <w:b/>
          <w:lang w:val="sr-Cyrl-CS"/>
        </w:rPr>
      </w:pPr>
      <w:r>
        <w:rPr>
          <w:b/>
          <w:lang/>
        </w:rPr>
        <w:t xml:space="preserve"> УПРАВЕ ЗА АГРАРНА ПЛАЋАЊА</w:t>
      </w:r>
      <w:r>
        <w:rPr>
          <w:b/>
        </w:rPr>
        <w:t xml:space="preserve"> У МИНИСТАРСТВУ </w:t>
      </w:r>
      <w:r>
        <w:rPr>
          <w:b/>
          <w:lang w:val="sr-Cyrl-CS"/>
        </w:rPr>
        <w:t xml:space="preserve">ПОЉОПРИВРЕДЕ </w:t>
      </w:r>
    </w:p>
    <w:p w:rsidR="00A32B9B" w:rsidRDefault="00A32B9B" w:rsidP="00A32B9B">
      <w:pPr>
        <w:jc w:val="center"/>
        <w:rPr>
          <w:b/>
          <w:lang w:val="en-GB"/>
        </w:rPr>
      </w:pPr>
      <w:r>
        <w:rPr>
          <w:b/>
          <w:lang w:val="sr-Cyrl-CS"/>
        </w:rPr>
        <w:t>И ЗАШТИТЕ ЖИВОТНЕ СРЕДИНЕ</w:t>
      </w:r>
    </w:p>
    <w:p w:rsidR="00A32B9B" w:rsidRDefault="00A32B9B" w:rsidP="00A32B9B">
      <w:pPr>
        <w:jc w:val="center"/>
      </w:pPr>
      <w:r>
        <w:t xml:space="preserve"> </w:t>
      </w:r>
    </w:p>
    <w:p w:rsidR="00A32B9B" w:rsidRDefault="00A32B9B" w:rsidP="00A32B9B">
      <w:pPr>
        <w:jc w:val="center"/>
      </w:pPr>
      <w:r>
        <w:t>I</w:t>
      </w:r>
    </w:p>
    <w:p w:rsidR="00A32B9B" w:rsidRDefault="00A32B9B" w:rsidP="00A32B9B"/>
    <w:p w:rsidR="00A32B9B" w:rsidRDefault="00A32B9B" w:rsidP="00A32B9B">
      <w:pPr>
        <w:rPr>
          <w:lang/>
        </w:rPr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Сања Мрдовић за вршиоца дужности помоћника </w:t>
      </w:r>
      <w:r>
        <w:t xml:space="preserve">директора </w:t>
      </w:r>
      <w:r>
        <w:rPr>
          <w:lang/>
        </w:rPr>
        <w:t xml:space="preserve">Управе за аграрна плаћања – Сектор за информационе технологије </w:t>
      </w:r>
      <w:r>
        <w:t>у Министарству</w:t>
      </w:r>
      <w:r>
        <w:rPr>
          <w:lang/>
        </w:rPr>
        <w:t xml:space="preserve"> </w:t>
      </w:r>
      <w:r>
        <w:t>пољопривреде</w:t>
      </w:r>
      <w:r>
        <w:rPr>
          <w:lang/>
        </w:rPr>
        <w:t xml:space="preserve"> и заштите животне средине</w:t>
      </w:r>
      <w:r>
        <w:rPr>
          <w:lang w:val="sr-Cyrl-CS"/>
        </w:rPr>
        <w:t>, на шест месеци.</w:t>
      </w:r>
    </w:p>
    <w:p w:rsidR="00A32B9B" w:rsidRDefault="00A32B9B" w:rsidP="00A32B9B">
      <w:pPr>
        <w:ind w:firstLine="720"/>
        <w:rPr>
          <w:lang w:val="en-GB"/>
        </w:rPr>
      </w:pPr>
    </w:p>
    <w:p w:rsidR="00A32B9B" w:rsidRDefault="00A32B9B" w:rsidP="00A32B9B">
      <w:pPr>
        <w:jc w:val="center"/>
      </w:pPr>
      <w:r>
        <w:t>II</w:t>
      </w:r>
    </w:p>
    <w:p w:rsidR="00A32B9B" w:rsidRDefault="00A32B9B" w:rsidP="00A32B9B">
      <w:pPr>
        <w:jc w:val="center"/>
      </w:pPr>
    </w:p>
    <w:p w:rsidR="00A32B9B" w:rsidRDefault="00A32B9B" w:rsidP="00A32B9B">
      <w:r>
        <w:tab/>
        <w:t>Ово решење објавити у „Службеном гласнику Републике Србијеˮ.</w:t>
      </w:r>
    </w:p>
    <w:p w:rsidR="00A32B9B" w:rsidRDefault="00A32B9B" w:rsidP="00A32B9B"/>
    <w:p w:rsidR="00A32B9B" w:rsidRDefault="00A32B9B" w:rsidP="00A32B9B"/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119-7013/2015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ПРЕДСЕДНИК</w:t>
            </w: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Александар Вучић</w:t>
            </w:r>
          </w:p>
        </w:tc>
      </w:tr>
    </w:tbl>
    <w:p w:rsidR="00A32B9B" w:rsidRDefault="00A32B9B" w:rsidP="00A32B9B">
      <w:pPr>
        <w:sectPr w:rsidR="00A32B9B">
          <w:pgSz w:w="12240" w:h="15840"/>
          <w:pgMar w:top="851" w:right="1440" w:bottom="142" w:left="1440" w:header="708" w:footer="708" w:gutter="0"/>
          <w:cols w:space="720"/>
        </w:sectPr>
      </w:pPr>
    </w:p>
    <w:p w:rsidR="00A32B9B" w:rsidRDefault="00A32B9B" w:rsidP="00A32B9B">
      <w:pPr>
        <w:jc w:val="right"/>
        <w:rPr>
          <w:lang/>
        </w:rPr>
      </w:pPr>
    </w:p>
    <w:p w:rsidR="00A32B9B" w:rsidRDefault="00A32B9B" w:rsidP="00A32B9B">
      <w:pPr>
        <w:spacing w:after="240"/>
        <w:contextualSpacing/>
        <w:rPr>
          <w:rFonts w:ascii="Dutch-Roman" w:hAnsi="Dutch-Roman"/>
          <w:lang w:val="en-GB"/>
        </w:rPr>
      </w:pPr>
    </w:p>
    <w:p w:rsidR="00A32B9B" w:rsidRDefault="00A32B9B" w:rsidP="00A32B9B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32B9B" w:rsidRDefault="00A32B9B" w:rsidP="00A32B9B">
      <w:pPr>
        <w:spacing w:after="240"/>
        <w:contextualSpacing/>
        <w:rPr>
          <w:lang w:val="sr-Cyrl-CS"/>
        </w:rPr>
      </w:pPr>
    </w:p>
    <w:p w:rsidR="00A32B9B" w:rsidRDefault="00A32B9B" w:rsidP="00A32B9B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A32B9B" w:rsidRDefault="00A32B9B" w:rsidP="00A32B9B">
      <w:pPr>
        <w:spacing w:after="240"/>
        <w:ind w:firstLine="1080"/>
        <w:contextualSpacing/>
        <w:rPr>
          <w:lang w:val="sr-Cyrl-CS"/>
        </w:rPr>
      </w:pPr>
    </w:p>
    <w:p w:rsidR="00A32B9B" w:rsidRDefault="00A32B9B" w:rsidP="00A32B9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32B9B" w:rsidRDefault="00A32B9B" w:rsidP="00A32B9B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ПОМОЋНИКА </w:t>
      </w:r>
      <w:r>
        <w:rPr>
          <w:b/>
        </w:rPr>
        <w:t xml:space="preserve">ДИРЕКТОРА </w:t>
      </w:r>
    </w:p>
    <w:p w:rsidR="00A32B9B" w:rsidRDefault="00A32B9B" w:rsidP="00A32B9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СЛУЖБЕ ЗА УПРАВЉАЊЕ КАДРОВИМА</w:t>
      </w:r>
    </w:p>
    <w:p w:rsidR="00A32B9B" w:rsidRDefault="00A32B9B" w:rsidP="00A32B9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32B9B" w:rsidRDefault="00A32B9B" w:rsidP="00A32B9B">
      <w:pPr>
        <w:spacing w:after="240"/>
        <w:contextualSpacing/>
        <w:jc w:val="center"/>
        <w:rPr>
          <w:lang w:val="sr-Cyrl-CS"/>
        </w:rPr>
      </w:pP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ab/>
        <w:t>Поставља се Нада Вуковић Ракић за вршиоца дужности помоћника директора Службе за управљање кадровима – Сектор за правне, финансијске и опште послове, на шест месеци.</w:t>
      </w:r>
    </w:p>
    <w:p w:rsidR="00A32B9B" w:rsidRDefault="00A32B9B" w:rsidP="00A32B9B">
      <w:pPr>
        <w:rPr>
          <w:rFonts w:ascii="Dutch-Roman" w:hAnsi="Dutch-Roman"/>
          <w:lang w:val="sr-Cyrl-CS"/>
        </w:rPr>
      </w:pPr>
      <w:r>
        <w:rPr>
          <w:lang w:val="sr-Cyrl-CS"/>
        </w:rPr>
        <w:t xml:space="preserve"> </w:t>
      </w:r>
    </w:p>
    <w:p w:rsidR="00A32B9B" w:rsidRDefault="00A32B9B" w:rsidP="00A32B9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32B9B" w:rsidRDefault="00A32B9B" w:rsidP="00A32B9B">
      <w:pPr>
        <w:spacing w:after="240"/>
        <w:contextualSpacing/>
        <w:jc w:val="center"/>
        <w:rPr>
          <w:b/>
          <w:lang w:val="sr-Cyrl-CS"/>
        </w:rPr>
      </w:pPr>
    </w:p>
    <w:p w:rsidR="00A32B9B" w:rsidRDefault="00A32B9B" w:rsidP="00A32B9B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32B9B" w:rsidRDefault="00A32B9B" w:rsidP="00A32B9B">
      <w:pPr>
        <w:spacing w:after="240"/>
        <w:ind w:firstLine="1080"/>
        <w:contextualSpacing/>
        <w:rPr>
          <w:lang w:val="en-GB"/>
        </w:rPr>
      </w:pPr>
    </w:p>
    <w:p w:rsidR="00A32B9B" w:rsidRDefault="00A32B9B" w:rsidP="00A32B9B"/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</w:t>
      </w:r>
      <w:r>
        <w:t>7</w:t>
      </w:r>
      <w:r>
        <w:rPr>
          <w:lang/>
        </w:rPr>
        <w:t>27</w:t>
      </w:r>
      <w:r>
        <w:rPr>
          <w:lang w:val="ru-RU"/>
        </w:rPr>
        <w:t>/2015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jc w:val="center"/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ПРЕДСЕДНИК</w:t>
            </w: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Александар Вучић</w:t>
            </w:r>
          </w:p>
        </w:tc>
      </w:tr>
    </w:tbl>
    <w:p w:rsidR="00A32B9B" w:rsidRDefault="00A32B9B" w:rsidP="00A32B9B">
      <w:pPr>
        <w:rPr>
          <w:rFonts w:eastAsia="Calibri"/>
          <w:lang/>
        </w:rPr>
      </w:pPr>
    </w:p>
    <w:p w:rsidR="00A32B9B" w:rsidRDefault="00A32B9B" w:rsidP="00A32B9B">
      <w:pPr>
        <w:sectPr w:rsidR="00A32B9B">
          <w:pgSz w:w="12240" w:h="15840"/>
          <w:pgMar w:top="1440" w:right="1440" w:bottom="1440" w:left="1440" w:header="708" w:footer="708" w:gutter="0"/>
          <w:cols w:space="720"/>
        </w:sectPr>
      </w:pPr>
    </w:p>
    <w:p w:rsidR="00A32B9B" w:rsidRDefault="00A32B9B" w:rsidP="00A32B9B">
      <w:pPr>
        <w:jc w:val="right"/>
        <w:rPr>
          <w:lang/>
        </w:rPr>
      </w:pPr>
    </w:p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 w:val="ru-RU"/>
        </w:rPr>
      </w:pP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>4а</w:t>
      </w:r>
      <w:r>
        <w:rPr>
          <w:lang w:val="sr-Cyrl-CS"/>
        </w:rPr>
        <w:t xml:space="preserve"> став </w:t>
      </w:r>
      <w:r>
        <w:rPr>
          <w:lang/>
        </w:rPr>
        <w:t>1</w:t>
      </w:r>
      <w:r>
        <w:rPr>
          <w:lang w:val="sr-Cyrl-CS"/>
        </w:rPr>
        <w:t>. Уредбе о оснивању Канцеларије за европске интеграције („Службени гласник РС”, бр. 126/07, 117/08, 42/10, 48/10 и 106/12),</w:t>
      </w:r>
      <w:r>
        <w:rPr>
          <w:lang w:val="ru-RU"/>
        </w:rPr>
        <w:t xml:space="preserve">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32B9B" w:rsidRDefault="00A32B9B" w:rsidP="00A32B9B">
      <w:pPr>
        <w:rPr>
          <w:lang w:val="ru-RU"/>
        </w:rPr>
      </w:pPr>
    </w:p>
    <w:p w:rsidR="00A32B9B" w:rsidRDefault="00A32B9B" w:rsidP="00A32B9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32B9B" w:rsidRDefault="00A32B9B" w:rsidP="00A32B9B">
      <w:pPr>
        <w:jc w:val="center"/>
        <w:rPr>
          <w:b/>
          <w:lang w:val="sr-Cyrl-CS"/>
        </w:rPr>
      </w:pPr>
    </w:p>
    <w:p w:rsidR="00A32B9B" w:rsidRDefault="00A32B9B" w:rsidP="00A32B9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КАНЦЕЛАРИЈЕ ЗА ЕВРОПСКЕ ИНТЕГРАЦИЈЕ</w:t>
      </w:r>
    </w:p>
    <w:p w:rsidR="00A32B9B" w:rsidRDefault="00A32B9B" w:rsidP="00A32B9B">
      <w:pPr>
        <w:jc w:val="center"/>
        <w:rPr>
          <w:lang w:val="sr-Cyrl-CS"/>
        </w:rPr>
      </w:pPr>
    </w:p>
    <w:p w:rsidR="00A32B9B" w:rsidRDefault="00A32B9B" w:rsidP="00A32B9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32B9B" w:rsidRDefault="00A32B9B" w:rsidP="00A32B9B">
      <w:pPr>
        <w:jc w:val="center"/>
        <w:rPr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  <w:r>
        <w:rPr>
          <w:lang w:val="sr-Cyrl-CS"/>
        </w:rPr>
        <w:tab/>
        <w:t xml:space="preserve">Констатује се да Бранку Будимиру </w:t>
      </w:r>
      <w:r>
        <w:rPr>
          <w:lang w:val="ru-RU"/>
        </w:rPr>
        <w:t>престаје дужност вршиоца дужности помоћника директора Канцеларије за европске интеграције</w:t>
      </w:r>
      <w:r>
        <w:rPr>
          <w:lang w:val="sr-Cyrl-CS"/>
        </w:rPr>
        <w:t xml:space="preserve"> – Сектор за планирање, програмирање, праћење и извештавање о средствима ЕУ и развојној помоћи 15. јула 2015. године.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32B9B" w:rsidRDefault="00A32B9B" w:rsidP="00A32B9B">
      <w:pPr>
        <w:jc w:val="center"/>
        <w:rPr>
          <w:b/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119-7758/2015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jc w:val="center"/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84D50">
        <w:trPr>
          <w:jc w:val="center"/>
        </w:trPr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 w:rsidP="00A84D5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ПРЕДСЕДНИК</w:t>
            </w:r>
          </w:p>
        </w:tc>
      </w:tr>
      <w:tr w:rsidR="00A32B9B" w:rsidTr="00A84D50">
        <w:trPr>
          <w:jc w:val="center"/>
        </w:trPr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lang w:val="en-GB"/>
              </w:rPr>
            </w:pPr>
          </w:p>
        </w:tc>
      </w:tr>
      <w:tr w:rsidR="00A32B9B" w:rsidTr="00A84D50">
        <w:trPr>
          <w:jc w:val="center"/>
        </w:trPr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</w:tr>
      <w:tr w:rsidR="00A32B9B" w:rsidTr="00A84D50">
        <w:trPr>
          <w:jc w:val="center"/>
        </w:trPr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 w:rsidP="00A84D5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Александар Вучић</w:t>
            </w:r>
          </w:p>
        </w:tc>
      </w:tr>
    </w:tbl>
    <w:p w:rsidR="00A32B9B" w:rsidRDefault="00A32B9B" w:rsidP="00A32B9B">
      <w:pPr>
        <w:rPr>
          <w:lang w:val="en-GB"/>
        </w:rPr>
      </w:pPr>
    </w:p>
    <w:p w:rsidR="00A32B9B" w:rsidRDefault="00A32B9B" w:rsidP="00A32B9B">
      <w:pPr>
        <w:rPr>
          <w:rFonts w:ascii="Calibri" w:eastAsia="Calibri" w:hAnsi="Calibri" w:cs="Calibri"/>
        </w:rPr>
      </w:pPr>
    </w:p>
    <w:p w:rsidR="00A32B9B" w:rsidRDefault="00A32B9B" w:rsidP="00A32B9B">
      <w:pPr>
        <w:sectPr w:rsidR="00A32B9B">
          <w:pgSz w:w="12240" w:h="15840"/>
          <w:pgMar w:top="1440" w:right="1440" w:bottom="1440" w:left="1440" w:header="708" w:footer="708" w:gutter="0"/>
          <w:cols w:space="720"/>
        </w:sectPr>
      </w:pPr>
    </w:p>
    <w:p w:rsidR="00A32B9B" w:rsidRDefault="00A32B9B" w:rsidP="00A32B9B">
      <w:pPr>
        <w:rPr>
          <w:sz w:val="21"/>
          <w:szCs w:val="21"/>
          <w:lang/>
        </w:rPr>
      </w:pPr>
      <w:r>
        <w:rPr>
          <w:sz w:val="21"/>
          <w:szCs w:val="21"/>
        </w:rPr>
        <w:lastRenderedPageBreak/>
        <w:tab/>
      </w:r>
    </w:p>
    <w:p w:rsidR="00A32B9B" w:rsidRDefault="00A32B9B" w:rsidP="00A32B9B">
      <w:pPr>
        <w:rPr>
          <w:lang/>
        </w:rPr>
      </w:pPr>
    </w:p>
    <w:p w:rsidR="00A32B9B" w:rsidRDefault="00A32B9B" w:rsidP="00A32B9B">
      <w:pPr>
        <w:rPr>
          <w:lang w:val="ru-RU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>4а</w:t>
      </w:r>
      <w:r>
        <w:rPr>
          <w:lang w:val="sr-Cyrl-CS"/>
        </w:rPr>
        <w:t xml:space="preserve"> став </w:t>
      </w:r>
      <w:r>
        <w:rPr>
          <w:lang/>
        </w:rPr>
        <w:t>1</w:t>
      </w:r>
      <w:r>
        <w:rPr>
          <w:lang w:val="sr-Cyrl-CS"/>
        </w:rPr>
        <w:t>. Уредбе о оснивању Канцеларије за европске интеграције („Службени гласник РС”, бр. 126/07, 117/08, 42/10, 48/10 и 106/12),</w:t>
      </w:r>
      <w:r>
        <w:rPr>
          <w:lang w:val="ru-RU"/>
        </w:rPr>
        <w:t xml:space="preserve">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32B9B" w:rsidRDefault="00A32B9B" w:rsidP="00A32B9B">
      <w:pPr>
        <w:rPr>
          <w:lang w:val="ru-RU"/>
        </w:rPr>
      </w:pPr>
    </w:p>
    <w:p w:rsidR="00A32B9B" w:rsidRDefault="00A32B9B" w:rsidP="00A32B9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32B9B" w:rsidRDefault="00A32B9B" w:rsidP="00A32B9B">
      <w:pPr>
        <w:jc w:val="center"/>
        <w:rPr>
          <w:b/>
          <w:lang w:val="sr-Cyrl-CS"/>
        </w:rPr>
      </w:pPr>
    </w:p>
    <w:p w:rsidR="00A32B9B" w:rsidRDefault="00A32B9B" w:rsidP="00A32B9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КАНЦЕЛАРИЈЕ ЗА ЕВРОПСКЕ ИНТЕГРАЦИЈЕ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32B9B" w:rsidRDefault="00A32B9B" w:rsidP="00A32B9B">
      <w:pPr>
        <w:jc w:val="center"/>
        <w:rPr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Бранко Будимир </w:t>
      </w:r>
      <w:r>
        <w:rPr>
          <w:lang w:val="ru-RU"/>
        </w:rPr>
        <w:t>за вршиоца дужности помоћника директора Канцеларије за европске интеграције</w:t>
      </w:r>
      <w:r>
        <w:rPr>
          <w:lang w:val="sr-Cyrl-CS"/>
        </w:rPr>
        <w:t xml:space="preserve"> – Сектор за координацију процеса приступања и праћење Споразума о стабилизацији и придруживању - економски критеријуми, на шест месеци.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32B9B" w:rsidRDefault="00A32B9B" w:rsidP="00A32B9B">
      <w:pPr>
        <w:jc w:val="center"/>
        <w:rPr>
          <w:b/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ind w:firstLine="1080"/>
        <w:rPr>
          <w:lang w:val="sr-Cyrl-CS"/>
        </w:rPr>
      </w:pPr>
    </w:p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119-7500/2015-1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jc w:val="center"/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84D50">
        <w:trPr>
          <w:jc w:val="center"/>
        </w:trPr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 w:rsidP="00A84D5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ПРЕДСЕДНИК</w:t>
            </w:r>
          </w:p>
        </w:tc>
      </w:tr>
      <w:tr w:rsidR="00A32B9B" w:rsidTr="00A84D50">
        <w:trPr>
          <w:jc w:val="center"/>
        </w:trPr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lang w:val="en-GB"/>
              </w:rPr>
            </w:pPr>
          </w:p>
        </w:tc>
      </w:tr>
      <w:tr w:rsidR="00A32B9B" w:rsidTr="00A84D50">
        <w:trPr>
          <w:jc w:val="center"/>
        </w:trPr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</w:tr>
      <w:tr w:rsidR="00A32B9B" w:rsidTr="00A84D50">
        <w:trPr>
          <w:jc w:val="center"/>
        </w:trPr>
        <w:tc>
          <w:tcPr>
            <w:tcW w:w="4360" w:type="dxa"/>
          </w:tcPr>
          <w:p w:rsidR="00A32B9B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 w:rsidP="00A84D5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Александар Вучић</w:t>
            </w:r>
          </w:p>
        </w:tc>
      </w:tr>
    </w:tbl>
    <w:p w:rsidR="00A32B9B" w:rsidRPr="00A32B9B" w:rsidRDefault="00A32B9B" w:rsidP="00A32B9B"/>
    <w:p w:rsidR="00A32B9B" w:rsidRDefault="00A32B9B" w:rsidP="00A32B9B">
      <w:pPr>
        <w:sectPr w:rsidR="00A32B9B">
          <w:pgSz w:w="12240" w:h="15840"/>
          <w:pgMar w:top="1440" w:right="1440" w:bottom="1440" w:left="1440" w:header="708" w:footer="708" w:gutter="0"/>
          <w:cols w:space="720"/>
        </w:sectPr>
      </w:pPr>
    </w:p>
    <w:p w:rsidR="00A32B9B" w:rsidRDefault="00A32B9B" w:rsidP="00A32B9B">
      <w:pPr>
        <w:jc w:val="right"/>
        <w:rPr>
          <w:lang/>
        </w:rPr>
      </w:pPr>
    </w:p>
    <w:p w:rsidR="00A32B9B" w:rsidRDefault="00A32B9B" w:rsidP="00A32B9B">
      <w:pPr>
        <w:jc w:val="right"/>
        <w:rPr>
          <w:lang/>
        </w:rPr>
      </w:pPr>
    </w:p>
    <w:p w:rsidR="00A32B9B" w:rsidRDefault="00A32B9B" w:rsidP="00A32B9B">
      <w:pPr>
        <w:jc w:val="right"/>
      </w:pPr>
    </w:p>
    <w:p w:rsidR="00A32B9B" w:rsidRDefault="00A32B9B" w:rsidP="00A32B9B">
      <w:pPr>
        <w:jc w:val="right"/>
      </w:pPr>
    </w:p>
    <w:p w:rsidR="00A32B9B" w:rsidRDefault="00A32B9B" w:rsidP="00A32B9B">
      <w:pPr>
        <w:jc w:val="right"/>
        <w:rPr>
          <w:lang/>
        </w:rPr>
      </w:pPr>
    </w:p>
    <w:p w:rsidR="00A32B9B" w:rsidRDefault="00A32B9B" w:rsidP="00A32B9B">
      <w:pPr>
        <w:rPr>
          <w:lang w:val="en-GB"/>
        </w:rPr>
      </w:pPr>
    </w:p>
    <w:p w:rsidR="00A32B9B" w:rsidRDefault="00A32B9B" w:rsidP="00A32B9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 и 99/14)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A32B9B" w:rsidRDefault="00A32B9B" w:rsidP="00A32B9B">
      <w:pPr>
        <w:rPr>
          <w:lang w:val="ru-RU"/>
        </w:rPr>
      </w:pPr>
    </w:p>
    <w:p w:rsidR="00A32B9B" w:rsidRDefault="00A32B9B" w:rsidP="00A32B9B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A32B9B" w:rsidRDefault="00A32B9B" w:rsidP="00A32B9B">
      <w:pPr>
        <w:ind w:firstLine="1080"/>
        <w:rPr>
          <w:lang w:val="ru-RU"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A32B9B" w:rsidRDefault="00A32B9B" w:rsidP="00A32B9B">
      <w:pPr>
        <w:jc w:val="center"/>
        <w:rPr>
          <w:b/>
          <w:lang w:val="ru-RU"/>
        </w:rPr>
      </w:pPr>
    </w:p>
    <w:p w:rsidR="00A32B9B" w:rsidRDefault="00A32B9B" w:rsidP="00A32B9B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РАЗРЕШЕЊУ</w:t>
      </w:r>
      <w:r>
        <w:rPr>
          <w:b/>
          <w:lang w:val="ru-RU"/>
        </w:rPr>
        <w:t xml:space="preserve"> НАЧЕЛНИКА КОЛУБАРСКОГ УПРАВНОГ ОКРУГА</w:t>
      </w:r>
    </w:p>
    <w:p w:rsidR="00A32B9B" w:rsidRDefault="00A32B9B" w:rsidP="00A32B9B">
      <w:pPr>
        <w:ind w:right="-1"/>
        <w:jc w:val="center"/>
        <w:rPr>
          <w:b/>
          <w:lang/>
        </w:rPr>
      </w:pPr>
      <w:r>
        <w:rPr>
          <w:b/>
          <w:lang w:val="ru-RU"/>
        </w:rPr>
        <w:t>СА СЕДИШТЕМ У ВАЉЕВУ</w:t>
      </w:r>
    </w:p>
    <w:p w:rsidR="00A32B9B" w:rsidRDefault="00A32B9B" w:rsidP="00A32B9B">
      <w:pPr>
        <w:ind w:firstLine="1080"/>
        <w:rPr>
          <w:lang w:val="ru-RU"/>
        </w:rPr>
      </w:pPr>
    </w:p>
    <w:p w:rsidR="00A32B9B" w:rsidRDefault="00A32B9B" w:rsidP="00A32B9B">
      <w:pPr>
        <w:jc w:val="center"/>
      </w:pPr>
      <w:r>
        <w:t>I</w:t>
      </w:r>
    </w:p>
    <w:p w:rsidR="00A32B9B" w:rsidRDefault="00A32B9B" w:rsidP="00A32B9B">
      <w:pPr>
        <w:jc w:val="center"/>
        <w:rPr>
          <w:lang w:val="en-GB"/>
        </w:rPr>
      </w:pPr>
    </w:p>
    <w:p w:rsidR="00A32B9B" w:rsidRDefault="00A32B9B" w:rsidP="00A32B9B">
      <w:pPr>
        <w:ind w:right="-1"/>
      </w:pPr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Владимир Петровић дужности </w:t>
      </w:r>
      <w:r>
        <w:rPr>
          <w:lang w:val="ru-RU"/>
        </w:rPr>
        <w:t>начелника Колубарског управног округа са седиштем у Ваљеву са 30. јуном 2015. година, на лични захтев</w:t>
      </w:r>
      <w:r>
        <w:t>.</w:t>
      </w:r>
    </w:p>
    <w:p w:rsidR="00A32B9B" w:rsidRDefault="00A32B9B" w:rsidP="00A32B9B">
      <w:pPr>
        <w:ind w:firstLine="1080"/>
      </w:pPr>
    </w:p>
    <w:p w:rsidR="00A32B9B" w:rsidRDefault="00A32B9B" w:rsidP="00A32B9B">
      <w:pPr>
        <w:jc w:val="center"/>
      </w:pPr>
      <w:r>
        <w:t>II</w:t>
      </w:r>
    </w:p>
    <w:p w:rsidR="00A32B9B" w:rsidRDefault="00A32B9B" w:rsidP="00A32B9B">
      <w:pPr>
        <w:jc w:val="center"/>
        <w:rPr>
          <w:b/>
        </w:rPr>
      </w:pPr>
    </w:p>
    <w:p w:rsidR="00A32B9B" w:rsidRDefault="00A32B9B" w:rsidP="00A32B9B">
      <w:pPr>
        <w:ind w:firstLine="1080"/>
      </w:pPr>
      <w:r>
        <w:tab/>
        <w:t>Ово решење објавити у „Службеном гласнику Републике Србије”.</w:t>
      </w:r>
    </w:p>
    <w:p w:rsidR="00A32B9B" w:rsidRDefault="00A32B9B" w:rsidP="00A32B9B">
      <w:pPr>
        <w:ind w:firstLine="1080"/>
      </w:pPr>
    </w:p>
    <w:p w:rsidR="00A32B9B" w:rsidRDefault="00A32B9B" w:rsidP="00A32B9B">
      <w:pPr>
        <w:ind w:firstLine="1080"/>
      </w:pPr>
    </w:p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</w:t>
      </w:r>
      <w:r>
        <w:t>7</w:t>
      </w:r>
      <w:r>
        <w:rPr>
          <w:lang/>
        </w:rPr>
        <w:t>38</w:t>
      </w:r>
      <w:r>
        <w:rPr>
          <w:lang w:val="ru-RU"/>
        </w:rPr>
        <w:t>/2015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jc w:val="center"/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ПРЕДСЕДНИК</w:t>
            </w: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Александар Вучић</w:t>
            </w:r>
          </w:p>
        </w:tc>
      </w:tr>
    </w:tbl>
    <w:p w:rsidR="00A32B9B" w:rsidRDefault="00A32B9B" w:rsidP="00A32B9B">
      <w:pPr>
        <w:rPr>
          <w:rFonts w:eastAsia="Calibri"/>
          <w:lang/>
        </w:rPr>
      </w:pPr>
    </w:p>
    <w:p w:rsidR="00A32B9B" w:rsidRDefault="00A32B9B" w:rsidP="00A32B9B">
      <w:pPr>
        <w:sectPr w:rsidR="00A32B9B">
          <w:pgSz w:w="12240" w:h="15840"/>
          <w:pgMar w:top="851" w:right="1440" w:bottom="142" w:left="1440" w:header="708" w:footer="708" w:gutter="0"/>
          <w:cols w:space="720"/>
        </w:sectPr>
      </w:pPr>
    </w:p>
    <w:p w:rsidR="00A32B9B" w:rsidRDefault="00A32B9B" w:rsidP="00A32B9B">
      <w:pPr>
        <w:jc w:val="right"/>
        <w:rPr>
          <w:lang/>
        </w:rPr>
      </w:pPr>
    </w:p>
    <w:p w:rsidR="00A32B9B" w:rsidRDefault="00A32B9B" w:rsidP="00A32B9B">
      <w:pPr>
        <w:jc w:val="right"/>
        <w:rPr>
          <w:lang/>
        </w:rPr>
      </w:pPr>
    </w:p>
    <w:p w:rsidR="00A32B9B" w:rsidRDefault="00A32B9B" w:rsidP="00A32B9B">
      <w:pPr>
        <w:rPr>
          <w:lang w:val="en-GB"/>
        </w:rPr>
      </w:pPr>
    </w:p>
    <w:p w:rsidR="00A32B9B" w:rsidRDefault="00A32B9B" w:rsidP="00A32B9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 и 99/14)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A32B9B" w:rsidRDefault="00A32B9B" w:rsidP="00A32B9B">
      <w:pPr>
        <w:rPr>
          <w:lang w:val="ru-RU"/>
        </w:rPr>
      </w:pPr>
    </w:p>
    <w:p w:rsidR="00A32B9B" w:rsidRDefault="00A32B9B" w:rsidP="00A32B9B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A32B9B" w:rsidRDefault="00A32B9B" w:rsidP="00A32B9B">
      <w:pPr>
        <w:ind w:firstLine="1080"/>
        <w:rPr>
          <w:lang w:val="ru-RU"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A32B9B" w:rsidRDefault="00A32B9B" w:rsidP="00A32B9B">
      <w:pPr>
        <w:jc w:val="center"/>
        <w:rPr>
          <w:b/>
          <w:lang w:val="ru-RU"/>
        </w:rPr>
      </w:pPr>
    </w:p>
    <w:p w:rsidR="00A32B9B" w:rsidRDefault="00A32B9B" w:rsidP="00A32B9B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ПОСТАВЉЕЊУ</w:t>
      </w:r>
      <w:r>
        <w:rPr>
          <w:b/>
          <w:lang w:val="ru-RU"/>
        </w:rPr>
        <w:t xml:space="preserve"> НАЧЕЛНИКА КОЛУБАРСКОГ УПРАВНОГ ОКРУГА</w:t>
      </w:r>
    </w:p>
    <w:p w:rsidR="00A32B9B" w:rsidRDefault="00A32B9B" w:rsidP="00A32B9B">
      <w:pPr>
        <w:ind w:right="-1"/>
        <w:jc w:val="center"/>
        <w:rPr>
          <w:b/>
          <w:lang/>
        </w:rPr>
      </w:pPr>
      <w:r>
        <w:rPr>
          <w:b/>
          <w:lang w:val="ru-RU"/>
        </w:rPr>
        <w:t>СА СЕДИШТЕМ У ВАЉЕВУ</w:t>
      </w:r>
    </w:p>
    <w:p w:rsidR="00A32B9B" w:rsidRDefault="00A32B9B" w:rsidP="00A32B9B">
      <w:pPr>
        <w:ind w:firstLine="1080"/>
        <w:rPr>
          <w:lang w:val="ru-RU"/>
        </w:rPr>
      </w:pPr>
    </w:p>
    <w:p w:rsidR="00A32B9B" w:rsidRDefault="00A32B9B" w:rsidP="00A32B9B">
      <w:pPr>
        <w:jc w:val="center"/>
      </w:pPr>
      <w:r>
        <w:t>I</w:t>
      </w:r>
    </w:p>
    <w:p w:rsidR="00A32B9B" w:rsidRDefault="00A32B9B" w:rsidP="00A32B9B">
      <w:pPr>
        <w:jc w:val="center"/>
        <w:rPr>
          <w:lang w:val="en-GB"/>
        </w:rPr>
      </w:pPr>
    </w:p>
    <w:p w:rsidR="00A32B9B" w:rsidRDefault="00A32B9B" w:rsidP="00A32B9B">
      <w:pPr>
        <w:ind w:right="-1"/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Горан Миливојевић за </w:t>
      </w:r>
      <w:r>
        <w:rPr>
          <w:lang w:val="ru-RU"/>
        </w:rPr>
        <w:t>начелника Колубарског управног округа са седиштем у Ваљеву</w:t>
      </w:r>
      <w:r>
        <w:t>.</w:t>
      </w:r>
    </w:p>
    <w:p w:rsidR="00A32B9B" w:rsidRDefault="00A32B9B" w:rsidP="00A32B9B">
      <w:pPr>
        <w:ind w:firstLine="1080"/>
      </w:pPr>
    </w:p>
    <w:p w:rsidR="00A32B9B" w:rsidRDefault="00A32B9B" w:rsidP="00A32B9B">
      <w:pPr>
        <w:jc w:val="center"/>
      </w:pPr>
      <w:r>
        <w:t>II</w:t>
      </w:r>
    </w:p>
    <w:p w:rsidR="00A32B9B" w:rsidRDefault="00A32B9B" w:rsidP="00A32B9B">
      <w:pPr>
        <w:jc w:val="center"/>
        <w:rPr>
          <w:b/>
        </w:rPr>
      </w:pPr>
    </w:p>
    <w:p w:rsidR="00A32B9B" w:rsidRDefault="00A32B9B" w:rsidP="00A32B9B">
      <w:pPr>
        <w:ind w:firstLine="1080"/>
      </w:pPr>
      <w:r>
        <w:tab/>
        <w:t>Ово решење објавити у „Службеном гласнику Републике Србије”.</w:t>
      </w:r>
    </w:p>
    <w:p w:rsidR="00A32B9B" w:rsidRDefault="00A32B9B" w:rsidP="00A32B9B">
      <w:pPr>
        <w:ind w:firstLine="1080"/>
      </w:pPr>
    </w:p>
    <w:p w:rsidR="00A32B9B" w:rsidRDefault="00A32B9B" w:rsidP="00A32B9B">
      <w:pPr>
        <w:ind w:firstLine="1080"/>
      </w:pPr>
    </w:p>
    <w:p w:rsidR="00A32B9B" w:rsidRDefault="00A32B9B" w:rsidP="00A32B9B">
      <w:pPr>
        <w:rPr>
          <w:lang w:val="ru-RU"/>
        </w:rPr>
      </w:pPr>
      <w:r>
        <w:rPr>
          <w:lang w:val="ru-RU"/>
        </w:rPr>
        <w:t>24 Број: 119-7</w:t>
      </w:r>
      <w:r>
        <w:t>7</w:t>
      </w:r>
      <w:r>
        <w:rPr>
          <w:lang/>
        </w:rPr>
        <w:t>39</w:t>
      </w:r>
      <w:r>
        <w:rPr>
          <w:lang w:val="ru-RU"/>
        </w:rPr>
        <w:t>/2015</w:t>
      </w:r>
    </w:p>
    <w:p w:rsidR="00A32B9B" w:rsidRDefault="00A32B9B" w:rsidP="00A32B9B">
      <w:pPr>
        <w:rPr>
          <w:lang w:val="sr-Cyrl-CS"/>
        </w:rPr>
      </w:pPr>
      <w:r>
        <w:rPr>
          <w:lang w:val="sr-Cyrl-CS"/>
        </w:rPr>
        <w:t>У Београду, 16. јула 2015. године</w:t>
      </w:r>
    </w:p>
    <w:p w:rsidR="00A32B9B" w:rsidRDefault="00A32B9B" w:rsidP="00A32B9B">
      <w:pPr>
        <w:rPr>
          <w:b/>
          <w:lang w:val="en-GB"/>
        </w:rPr>
      </w:pPr>
    </w:p>
    <w:p w:rsidR="00A32B9B" w:rsidRDefault="00A32B9B" w:rsidP="00A32B9B">
      <w:pPr>
        <w:rPr>
          <w:b/>
        </w:rPr>
      </w:pPr>
    </w:p>
    <w:p w:rsidR="00A32B9B" w:rsidRDefault="00A32B9B" w:rsidP="00A32B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32B9B" w:rsidRDefault="00A32B9B" w:rsidP="00A32B9B">
      <w:pPr>
        <w:jc w:val="center"/>
        <w:rPr>
          <w:b/>
          <w:lang/>
        </w:rPr>
      </w:pPr>
    </w:p>
    <w:p w:rsidR="00A32B9B" w:rsidRDefault="00A32B9B" w:rsidP="00A32B9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ПРЕДСЕДНИК</w:t>
            </w: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</w:tr>
      <w:tr w:rsidR="00A32B9B" w:rsidTr="00A32B9B">
        <w:trPr>
          <w:jc w:val="center"/>
        </w:trPr>
        <w:tc>
          <w:tcPr>
            <w:tcW w:w="4360" w:type="dxa"/>
          </w:tcPr>
          <w:p w:rsidR="00A32B9B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4360" w:type="dxa"/>
            <w:hideMark/>
          </w:tcPr>
          <w:p w:rsidR="00A32B9B" w:rsidRDefault="00A32B9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lang w:val="en-GB"/>
              </w:rPr>
            </w:pPr>
            <w:r>
              <w:t>Александар Вучић</w:t>
            </w:r>
          </w:p>
        </w:tc>
      </w:tr>
    </w:tbl>
    <w:p w:rsidR="00A32B9B" w:rsidRDefault="00A32B9B" w:rsidP="00FD46D8">
      <w:pPr>
        <w:rPr>
          <w:rFonts w:eastAsia="Calibri"/>
          <w:lang/>
        </w:rPr>
      </w:pPr>
    </w:p>
    <w:sectPr w:rsidR="00A32B9B" w:rsidSect="00A32B9B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F64FA"/>
    <w:rsid w:val="00001C5E"/>
    <w:rsid w:val="00030FE5"/>
    <w:rsid w:val="00055FA3"/>
    <w:rsid w:val="000B7878"/>
    <w:rsid w:val="000C79FC"/>
    <w:rsid w:val="0012439D"/>
    <w:rsid w:val="00142D37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3C334A"/>
    <w:rsid w:val="003E1E23"/>
    <w:rsid w:val="004016CD"/>
    <w:rsid w:val="00414D6D"/>
    <w:rsid w:val="00470DD8"/>
    <w:rsid w:val="00472423"/>
    <w:rsid w:val="0049682C"/>
    <w:rsid w:val="004B1C48"/>
    <w:rsid w:val="004E4745"/>
    <w:rsid w:val="00532714"/>
    <w:rsid w:val="00677B30"/>
    <w:rsid w:val="006A174E"/>
    <w:rsid w:val="0072748B"/>
    <w:rsid w:val="00754154"/>
    <w:rsid w:val="00777DC4"/>
    <w:rsid w:val="007B2661"/>
    <w:rsid w:val="007F64FA"/>
    <w:rsid w:val="00896487"/>
    <w:rsid w:val="008E7D3E"/>
    <w:rsid w:val="00965E7D"/>
    <w:rsid w:val="009928B3"/>
    <w:rsid w:val="009D6F87"/>
    <w:rsid w:val="009F39D1"/>
    <w:rsid w:val="00A11595"/>
    <w:rsid w:val="00A32B9B"/>
    <w:rsid w:val="00A467CD"/>
    <w:rsid w:val="00A47820"/>
    <w:rsid w:val="00A7386A"/>
    <w:rsid w:val="00AA4B5D"/>
    <w:rsid w:val="00AC1CFB"/>
    <w:rsid w:val="00B07439"/>
    <w:rsid w:val="00B11E25"/>
    <w:rsid w:val="00B352CC"/>
    <w:rsid w:val="00B8466D"/>
    <w:rsid w:val="00BB0358"/>
    <w:rsid w:val="00BC093E"/>
    <w:rsid w:val="00C0252F"/>
    <w:rsid w:val="00C46981"/>
    <w:rsid w:val="00C8299F"/>
    <w:rsid w:val="00CB34CA"/>
    <w:rsid w:val="00CE0B42"/>
    <w:rsid w:val="00CE685D"/>
    <w:rsid w:val="00D354E6"/>
    <w:rsid w:val="00DD035F"/>
    <w:rsid w:val="00EE5A9B"/>
    <w:rsid w:val="00F545F8"/>
    <w:rsid w:val="00F72962"/>
    <w:rsid w:val="00F92952"/>
    <w:rsid w:val="00FA26F8"/>
    <w:rsid w:val="00FB4D92"/>
    <w:rsid w:val="00FD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221F3-857F-4F1D-970D-7BAD2B369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2015-07-17T11:57:00Z</dcterms:created>
  <dcterms:modified xsi:type="dcterms:W3CDTF">2015-07-17T11:57:00Z</dcterms:modified>
</cp:coreProperties>
</file>