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FDB" w:rsidRPr="00353ACB" w:rsidRDefault="00DE3FDB" w:rsidP="00D1636C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313D27" w:rsidRPr="0056206E" w:rsidRDefault="00561CE5" w:rsidP="008C61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sz w:val="24"/>
          <w:szCs w:val="24"/>
          <w:lang w:val="sr-Cyrl-CS"/>
        </w:rPr>
        <w:t>На основу члана 1</w:t>
      </w:r>
      <w:r w:rsidR="00313D27" w:rsidRPr="0056206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56206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313D27" w:rsidRPr="0056206E">
        <w:rPr>
          <w:rFonts w:ascii="Times New Roman" w:hAnsi="Times New Roman" w:cs="Times New Roman"/>
          <w:sz w:val="24"/>
          <w:szCs w:val="24"/>
          <w:lang w:val="sr-Cyrl-CS"/>
        </w:rPr>
        <w:t xml:space="preserve">. став 3. Закона о рударству и геолошким истраживањима </w:t>
      </w:r>
      <w:r w:rsidRPr="0056206E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РС”, број  101/15</w:t>
      </w:r>
      <w:r w:rsidR="00313D27" w:rsidRPr="0056206E">
        <w:rPr>
          <w:rFonts w:ascii="Times New Roman" w:hAnsi="Times New Roman" w:cs="Times New Roman"/>
          <w:sz w:val="24"/>
          <w:szCs w:val="24"/>
          <w:lang w:val="sr-Cyrl-CS"/>
        </w:rPr>
        <w:t xml:space="preserve">) и члана 42. став 1. Закона о 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Влади („Сл</w:t>
      </w:r>
      <w:r w:rsidR="004E76B4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ужбени гласник РС”, бр. 55/05, 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71/05-и</w:t>
      </w:r>
      <w:r w:rsidR="004E76B4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справка, 101/07, 65/08, 16/11, 68/12-УС</w:t>
      </w:r>
      <w:r w:rsidR="006078FE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72/12</w:t>
      </w:r>
      <w:r w:rsidR="006078FE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 7/14-УС и 44/14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), </w:t>
      </w:r>
    </w:p>
    <w:p w:rsidR="00C34EAA" w:rsidRPr="0056206E" w:rsidRDefault="00C34EAA" w:rsidP="00313D2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912842" w:rsidRPr="0056206E" w:rsidRDefault="00313D27" w:rsidP="00764686">
      <w:pPr>
        <w:spacing w:after="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ab/>
        <w:t>Влада доноси</w:t>
      </w:r>
    </w:p>
    <w:p w:rsidR="00313D27" w:rsidRPr="0056206E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Р Е Д Б У</w:t>
      </w:r>
      <w:r w:rsidR="00561CE5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561CE5" w:rsidRPr="0056206E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O НАЧИНУ </w:t>
      </w:r>
      <w:r w:rsidR="009734DA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РОКУ 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ПЛАЋАЊА</w:t>
      </w:r>
    </w:p>
    <w:p w:rsidR="00313D27" w:rsidRPr="0056206E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НАКНАДЕ </w:t>
      </w:r>
      <w:r w:rsidR="00561CE5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ПРИМЕЊЕНА ГЕОЛОШКА ИСТРАЖИВАЊА МИНЕРАЛНИХ И ДРУГИХ ГЕОЛОШКИХ РЕСУРСА И НАКНАДЕ 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 </w:t>
      </w:r>
      <w:r w:rsidR="009734DA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ЗАДРЖАВАЊЕ ИСТРАЖНОГ ПРОСТОРА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</w:p>
    <w:p w:rsidR="008714C7" w:rsidRPr="0056206E" w:rsidRDefault="008714C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0E3CE5" w:rsidRPr="0056206E" w:rsidRDefault="000E3CE5" w:rsidP="008C61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8C61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1.</w:t>
      </w:r>
    </w:p>
    <w:p w:rsidR="00561CE5" w:rsidRPr="0056206E" w:rsidRDefault="00313D27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Овом уредбом утврђује се начин </w:t>
      </w:r>
      <w:r w:rsidR="00561CE5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рок плаћања накнада </w:t>
      </w:r>
      <w:r w:rsidR="008714C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за:</w:t>
      </w:r>
    </w:p>
    <w:p w:rsidR="00561CE5" w:rsidRPr="0056206E" w:rsidRDefault="002321E0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</w:t>
      </w:r>
      <w:r w:rsidR="00561CE5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)</w:t>
      </w:r>
      <w:r w:rsidR="00561CE5" w:rsidRPr="0056206E">
        <w:rPr>
          <w:rFonts w:ascii="Times New Roman" w:hAnsi="Times New Roman"/>
          <w:noProof/>
          <w:color w:val="FF0000"/>
          <w:sz w:val="24"/>
          <w:szCs w:val="24"/>
          <w:lang w:val="sr-Cyrl-CS"/>
        </w:rPr>
        <w:t xml:space="preserve"> </w:t>
      </w:r>
      <w:r w:rsidR="00561CE5" w:rsidRPr="0056206E">
        <w:rPr>
          <w:rFonts w:ascii="Times New Roman" w:hAnsi="Times New Roman"/>
          <w:noProof/>
          <w:sz w:val="24"/>
          <w:szCs w:val="24"/>
          <w:lang w:val="sr-Cyrl-CS"/>
        </w:rPr>
        <w:t>примењена геолошка истраживања</w:t>
      </w:r>
      <w:r w:rsidR="00912842" w:rsidRPr="0056206E">
        <w:rPr>
          <w:rFonts w:ascii="Times New Roman" w:hAnsi="Times New Roman"/>
          <w:noProof/>
          <w:sz w:val="24"/>
          <w:szCs w:val="24"/>
          <w:lang w:val="sr-Cyrl-CS"/>
        </w:rPr>
        <w:t xml:space="preserve"> минералних и других геолошких ресурса</w:t>
      </w:r>
      <w:r w:rsidR="00561CE5" w:rsidRPr="0056206E">
        <w:rPr>
          <w:rFonts w:ascii="Times New Roman" w:hAnsi="Times New Roman"/>
          <w:noProof/>
          <w:sz w:val="24"/>
          <w:szCs w:val="24"/>
          <w:lang w:val="sr-Cyrl-CS"/>
        </w:rPr>
        <w:t>;</w:t>
      </w:r>
    </w:p>
    <w:p w:rsidR="00561CE5" w:rsidRPr="0056206E" w:rsidRDefault="002321E0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</w:t>
      </w:r>
      <w:r w:rsidR="00561CE5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)</w:t>
      </w:r>
      <w:r w:rsidR="00313D27" w:rsidRPr="0056206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  <w:r w:rsidR="009734DA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задржавање </w:t>
      </w:r>
      <w:r w:rsidR="001E176E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истражног простора.</w:t>
      </w:r>
    </w:p>
    <w:p w:rsidR="00912842" w:rsidRPr="0056206E" w:rsidRDefault="00912842" w:rsidP="00313D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2.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Минерални и други геолошки ресурси у смислу ове уредбе су: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1) угљоводоници у течном и гасовитом стању (нафта и гас);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2) уљни глинац (шкриљац);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3) угаљ;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4) радиоактивни минерални ресурси;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5) металични минерални ресурси, укључујући и ретке метале;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6) племенити метали (злато, сребро, платина);</w:t>
      </w:r>
    </w:p>
    <w:p w:rsidR="00313D27" w:rsidRPr="0056206E" w:rsidRDefault="00313D27" w:rsidP="009E4FE4">
      <w:pPr>
        <w:spacing w:after="0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7) неметалични минерални ресурси, укључујући и минералне ресурс</w:t>
      </w:r>
      <w:r w:rsidR="009E4FE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е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добијање грађевинских материјала;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8) драго и полу драго камење;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9) подземне воде;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10) геотермални ресурси;</w:t>
      </w:r>
    </w:p>
    <w:p w:rsidR="00313D27" w:rsidRPr="0056206E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11) техногени минерални ресурси. </w:t>
      </w:r>
    </w:p>
    <w:p w:rsidR="00912842" w:rsidRPr="0056206E" w:rsidRDefault="00912842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9A278F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</w:t>
      </w:r>
      <w:r w:rsidR="008714C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3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925D4F" w:rsidRPr="0056206E" w:rsidRDefault="000E3CE5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Накнада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56206E">
        <w:rPr>
          <w:rFonts w:ascii="Times New Roman" w:hAnsi="Times New Roman"/>
          <w:noProof/>
          <w:sz w:val="24"/>
          <w:szCs w:val="24"/>
          <w:lang w:val="sr-Cyrl-CS"/>
        </w:rPr>
        <w:t>за примењена геолошка истраживања минералних и других геолошких ресурса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накнада за задржавање истражног простора </w:t>
      </w:r>
      <w:r w:rsidR="00E66BBD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се </w:t>
      </w:r>
      <w:r w:rsidR="00457624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плаћа</w:t>
      </w:r>
      <w:r w:rsidR="00D1636C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ју</w:t>
      </w:r>
      <w:r w:rsidR="00457624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E66BBD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једном годишње за период од годину дана, и то најкасније у року од </w:t>
      </w:r>
      <w:r w:rsidR="005415FF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30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дана од дана добијања </w:t>
      </w:r>
      <w:r w:rsidR="00D1636C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решења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вршење п</w:t>
      </w:r>
      <w:r w:rsidR="00D1636C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римењених геолошких истраживања и/или решења о задржавању права на истражни простор, а 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случају </w:t>
      </w:r>
      <w:r w:rsidR="009A278F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геолошких истраживања </w:t>
      </w:r>
      <w:r w:rsidR="00DE3FDB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одобрених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9A278F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претходним годинама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="0062636A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5850BD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до 31. јануара </w:t>
      </w:r>
      <w:r w:rsidR="008714C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текуће године</w:t>
      </w:r>
      <w:r w:rsidR="00D1636C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C10436" w:rsidRPr="0056206E" w:rsidRDefault="00C10436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Ако је </w:t>
      </w:r>
      <w:r w:rsidR="00353ACB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рок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 пла</w:t>
      </w:r>
      <w:r w:rsidR="00104B55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ћ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ање накнаде </w:t>
      </w:r>
      <w:r w:rsidR="00353ACB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краћи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од годину дана, </w:t>
      </w:r>
      <w:r w:rsidR="00353ACB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обавеза плаћања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се своди на период</w:t>
      </w:r>
      <w:r w:rsidR="0072264A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на кој</w:t>
      </w:r>
      <w:r w:rsidR="0072264A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и је </w:t>
      </w:r>
      <w:r w:rsidR="00DE3FDB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одобрено истраживање и</w:t>
      </w:r>
      <w:r w:rsidR="001E176E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/или</w:t>
      </w:r>
      <w:r w:rsidR="00DE3FDB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задржавање истражног простора. </w:t>
      </w:r>
    </w:p>
    <w:p w:rsidR="00D1636C" w:rsidRPr="0056206E" w:rsidRDefault="000E3CE5" w:rsidP="00DE3F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Накнаде </w:t>
      </w:r>
      <w:r w:rsidR="00D1636C" w:rsidRPr="0056206E">
        <w:rPr>
          <w:rFonts w:ascii="Times New Roman" w:hAnsi="Times New Roman" w:cs="Times New Roman"/>
          <w:sz w:val="24"/>
          <w:szCs w:val="24"/>
          <w:lang w:val="sr-Cyrl-CS"/>
        </w:rPr>
        <w:t xml:space="preserve">се уплаћују на рачун: 840 – 741517843 - 76 </w:t>
      </w:r>
      <w:r w:rsidR="00D1636C" w:rsidRPr="0056206E">
        <w:rPr>
          <w:rFonts w:ascii="TimesNewRomanPSMT" w:hAnsi="TimesNewRomanPSMT" w:cs="TimesNewRomanPSMT"/>
          <w:sz w:val="24"/>
          <w:szCs w:val="24"/>
          <w:lang w:val="sr-Cyrl-CS"/>
        </w:rPr>
        <w:t>Накнада за примењена геолошка</w:t>
      </w:r>
      <w:r w:rsidR="00DE3FDB" w:rsidRPr="0056206E">
        <w:rPr>
          <w:rFonts w:ascii="TimesNewRomanPSMT" w:hAnsi="TimesNewRomanPSMT" w:cs="TimesNewRomanPSMT"/>
          <w:sz w:val="24"/>
          <w:szCs w:val="24"/>
          <w:lang w:val="sr-Cyrl-CS"/>
        </w:rPr>
        <w:t xml:space="preserve"> </w:t>
      </w:r>
      <w:r w:rsidR="00D1636C" w:rsidRPr="0056206E">
        <w:rPr>
          <w:rFonts w:ascii="TimesNewRomanPSMT" w:hAnsi="TimesNewRomanPSMT" w:cs="TimesNewRomanPSMT"/>
          <w:sz w:val="24"/>
          <w:szCs w:val="24"/>
          <w:lang w:val="sr-Cyrl-CS"/>
        </w:rPr>
        <w:t>истраживања минералних и других геолошких ресурса</w:t>
      </w:r>
      <w:r w:rsidR="001E176E" w:rsidRPr="0056206E">
        <w:rPr>
          <w:rFonts w:ascii="TimesNewRomanPSMT" w:hAnsi="TimesNewRomanPSMT" w:cs="TimesNewRomanPSMT"/>
          <w:sz w:val="24"/>
          <w:szCs w:val="24"/>
          <w:lang w:val="sr-Cyrl-CS"/>
        </w:rPr>
        <w:t>.</w:t>
      </w:r>
    </w:p>
    <w:p w:rsidR="00313D27" w:rsidRPr="0056206E" w:rsidRDefault="00313D27" w:rsidP="00DE3FDB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13D27" w:rsidRPr="0056206E" w:rsidRDefault="009A278F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 </w:t>
      </w:r>
      <w:r w:rsidR="008714C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Члан 4</w:t>
      </w:r>
      <w:r w:rsidR="00313D27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</w:p>
    <w:p w:rsidR="00313D27" w:rsidRPr="0056206E" w:rsidRDefault="00313D27" w:rsidP="00353ACB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Податке о уплати накнаде</w:t>
      </w:r>
      <w:r w:rsidR="00E66BBD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</w:t>
      </w:r>
      <w:r w:rsidR="008714C7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обвезник плаћања накнаде 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подноси </w:t>
      </w:r>
      <w:r w:rsidR="001E176E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министарству</w:t>
      </w:r>
      <w:r w:rsidR="00DC1A7B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надлежном за послове геолошких истраживања</w:t>
      </w:r>
      <w:r w:rsidR="001E176E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, односно надлежном органу аутономне покрајине</w:t>
      </w:r>
      <w:r w:rsidR="00DC1A7B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када се геолошка истраживања изводе на територији аутономне покрајине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, на Обрасцу ГНПГИ - Годишња накнада за примењена геолошка истраживања минералних и других геолошких ресурса</w:t>
      </w:r>
      <w:r w:rsidR="00E66BBD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</w:t>
      </w:r>
      <w:r w:rsidR="003C7AAC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и Обрасцу ГНЗИП – Годишња накнада за задржавање истражног простора</w:t>
      </w:r>
      <w:r w:rsidR="00353AC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, који су 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одштамп</w:t>
      </w:r>
      <w:r w:rsidR="00685F54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ан</w:t>
      </w:r>
      <w:r w:rsidR="003C7AAC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и</w:t>
      </w:r>
      <w:r w:rsidR="00685F54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уз ову уредбу и чин</w:t>
      </w:r>
      <w:r w:rsidR="00353AC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е</w:t>
      </w:r>
      <w:r w:rsidR="00685F54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њен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саставни део.</w:t>
      </w:r>
    </w:p>
    <w:p w:rsidR="00313D27" w:rsidRPr="0056206E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</w:p>
    <w:p w:rsidR="00313D27" w:rsidRPr="0056206E" w:rsidRDefault="008714C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Члан 5</w:t>
      </w:r>
      <w:r w:rsidR="00313D27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.</w:t>
      </w:r>
    </w:p>
    <w:p w:rsidR="00313D27" w:rsidRPr="0056206E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Уколико </w:t>
      </w:r>
      <w:r w:rsidR="008714C7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обвезник плаћања накнаде</w:t>
      </w:r>
      <w:r w:rsidR="00457624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не поступи у складу са чл. 3</w:t>
      </w:r>
      <w:r w:rsidR="00353AC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,</w:t>
      </w:r>
      <w:r w:rsidR="001E176E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4. и 5. ове уредбе, 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надлежни орган послаће опомену </w:t>
      </w:r>
      <w:r w:rsidR="001E176E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којом му се налаже</w:t>
      </w:r>
      <w:r w:rsidR="00A6343A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да поступи у складу са одредбама ове уредбе и доспели износ плати најкасније у року од </w:t>
      </w:r>
      <w:r w:rsidR="005415FF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десет</w:t>
      </w: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дана од дана пријема опомене.</w:t>
      </w:r>
    </w:p>
    <w:p w:rsidR="00313D27" w:rsidRPr="0056206E" w:rsidRDefault="00313D27" w:rsidP="00313D27">
      <w:pPr>
        <w:pStyle w:val="wyq080---odsek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</w:p>
    <w:p w:rsidR="00313D27" w:rsidRPr="0056206E" w:rsidRDefault="008714C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 xml:space="preserve"> Члан 6</w:t>
      </w:r>
      <w:r w:rsidR="00313D27" w:rsidRPr="0056206E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  <w:t>.</w:t>
      </w:r>
    </w:p>
    <w:p w:rsidR="00912842" w:rsidRPr="0056206E" w:rsidRDefault="00912842" w:rsidP="00912842">
      <w:pPr>
        <w:pStyle w:val="rvps1"/>
        <w:shd w:val="clear" w:color="auto" w:fill="FFFFFF"/>
        <w:jc w:val="both"/>
        <w:rPr>
          <w:color w:val="000000" w:themeColor="text1"/>
          <w:lang w:val="sr-Cyrl-CS"/>
        </w:rPr>
      </w:pPr>
      <w:r w:rsidRPr="0056206E">
        <w:rPr>
          <w:rStyle w:val="rvts3"/>
          <w:sz w:val="24"/>
          <w:szCs w:val="24"/>
          <w:lang w:val="sr-Cyrl-CS"/>
        </w:rPr>
        <w:t xml:space="preserve">        </w:t>
      </w:r>
      <w:r w:rsidR="000E3CE5" w:rsidRPr="0056206E">
        <w:rPr>
          <w:rStyle w:val="rvts3"/>
          <w:sz w:val="24"/>
          <w:szCs w:val="24"/>
          <w:lang w:val="sr-Cyrl-CS"/>
        </w:rPr>
        <w:tab/>
      </w:r>
      <w:r w:rsidRPr="0056206E">
        <w:rPr>
          <w:rStyle w:val="rvts3"/>
          <w:sz w:val="24"/>
          <w:szCs w:val="24"/>
          <w:lang w:val="sr-Cyrl-CS"/>
        </w:rPr>
        <w:t xml:space="preserve">Даном ступања на снагу </w:t>
      </w:r>
      <w:r w:rsidR="002321E0" w:rsidRPr="0056206E">
        <w:rPr>
          <w:rStyle w:val="rvts3"/>
          <w:sz w:val="24"/>
          <w:szCs w:val="24"/>
          <w:lang w:val="sr-Cyrl-CS"/>
        </w:rPr>
        <w:t>ове у</w:t>
      </w:r>
      <w:r w:rsidR="000E3CE5" w:rsidRPr="0056206E">
        <w:rPr>
          <w:rStyle w:val="rvts3"/>
          <w:sz w:val="24"/>
          <w:szCs w:val="24"/>
          <w:lang w:val="sr-Cyrl-CS"/>
        </w:rPr>
        <w:t xml:space="preserve">редбе, </w:t>
      </w:r>
      <w:r w:rsidRPr="0056206E">
        <w:rPr>
          <w:rStyle w:val="rvts3"/>
          <w:sz w:val="24"/>
          <w:szCs w:val="24"/>
          <w:lang w:val="sr-Cyrl-CS"/>
        </w:rPr>
        <w:t xml:space="preserve">престаје да важи Уредба о </w:t>
      </w:r>
      <w:r w:rsidRPr="0056206E">
        <w:rPr>
          <w:color w:val="000000" w:themeColor="text1"/>
          <w:lang w:val="sr-Cyrl-CS"/>
        </w:rPr>
        <w:t>висини и начину плаћања</w:t>
      </w:r>
      <w:r w:rsidRPr="0056206E">
        <w:rPr>
          <w:b/>
          <w:color w:val="000000" w:themeColor="text1"/>
          <w:lang w:val="sr-Cyrl-CS"/>
        </w:rPr>
        <w:t xml:space="preserve"> </w:t>
      </w:r>
      <w:r w:rsidRPr="0056206E">
        <w:rPr>
          <w:color w:val="000000" w:themeColor="text1"/>
          <w:lang w:val="sr-Cyrl-CS"/>
        </w:rPr>
        <w:t xml:space="preserve">накнаде за </w:t>
      </w:r>
      <w:r w:rsidR="000E3CE5" w:rsidRPr="0056206E">
        <w:rPr>
          <w:color w:val="000000" w:themeColor="text1"/>
          <w:lang w:val="sr-Cyrl-CS"/>
        </w:rPr>
        <w:t>примењена геолошка</w:t>
      </w:r>
      <w:r w:rsidRPr="0056206E">
        <w:rPr>
          <w:color w:val="000000" w:themeColor="text1"/>
          <w:lang w:val="sr-Cyrl-CS"/>
        </w:rPr>
        <w:t xml:space="preserve"> истраживања минералних и </w:t>
      </w:r>
      <w:r w:rsidR="002321E0" w:rsidRPr="0056206E">
        <w:rPr>
          <w:color w:val="000000" w:themeColor="text1"/>
          <w:lang w:val="sr-Cyrl-CS"/>
        </w:rPr>
        <w:t>других геолошких ресурса</w:t>
      </w:r>
      <w:r w:rsidRPr="0056206E">
        <w:rPr>
          <w:color w:val="000000" w:themeColor="text1"/>
          <w:lang w:val="sr-Cyrl-CS"/>
        </w:rPr>
        <w:t xml:space="preserve"> за 20</w:t>
      </w:r>
      <w:r w:rsidRPr="0056206E">
        <w:rPr>
          <w:lang w:val="sr-Cyrl-CS"/>
        </w:rPr>
        <w:t xml:space="preserve">16. </w:t>
      </w:r>
      <w:r w:rsidR="000E3CE5" w:rsidRPr="0056206E">
        <w:rPr>
          <w:color w:val="000000" w:themeColor="text1"/>
          <w:lang w:val="sr-Cyrl-CS"/>
        </w:rPr>
        <w:t>г</w:t>
      </w:r>
      <w:r w:rsidRPr="0056206E">
        <w:rPr>
          <w:color w:val="000000" w:themeColor="text1"/>
          <w:lang w:val="sr-Cyrl-CS"/>
        </w:rPr>
        <w:t>одину („Службени гласник РС</w:t>
      </w:r>
      <w:r w:rsidR="002321E0" w:rsidRPr="0056206E">
        <w:rPr>
          <w:color w:val="000000" w:themeColor="text1"/>
          <w:lang w:val="sr-Cyrl-CS"/>
        </w:rPr>
        <w:t>”</w:t>
      </w:r>
      <w:r w:rsidRPr="0056206E">
        <w:rPr>
          <w:color w:val="000000" w:themeColor="text1"/>
          <w:lang w:val="sr-Cyrl-CS"/>
        </w:rPr>
        <w:t xml:space="preserve">, број </w:t>
      </w:r>
      <w:r w:rsidR="000E3CE5" w:rsidRPr="0056206E">
        <w:rPr>
          <w:color w:val="000000" w:themeColor="text1"/>
          <w:lang w:val="sr-Cyrl-CS"/>
        </w:rPr>
        <w:t>97/15).</w:t>
      </w:r>
    </w:p>
    <w:p w:rsidR="000E3CE5" w:rsidRPr="0056206E" w:rsidRDefault="000E3CE5" w:rsidP="00912842">
      <w:pPr>
        <w:pStyle w:val="rvps1"/>
        <w:shd w:val="clear" w:color="auto" w:fill="FFFFFF"/>
        <w:jc w:val="both"/>
        <w:rPr>
          <w:color w:val="000000" w:themeColor="text1"/>
          <w:lang w:val="sr-Cyrl-CS"/>
        </w:rPr>
      </w:pPr>
    </w:p>
    <w:p w:rsidR="000E3CE5" w:rsidRPr="0056206E" w:rsidRDefault="008714C7" w:rsidP="000E3CE5">
      <w:pPr>
        <w:pStyle w:val="rvps1"/>
        <w:shd w:val="clear" w:color="auto" w:fill="FFFFFF"/>
        <w:jc w:val="center"/>
        <w:rPr>
          <w:bCs/>
          <w:lang w:val="sr-Cyrl-CS"/>
        </w:rPr>
      </w:pPr>
      <w:r w:rsidRPr="0056206E">
        <w:rPr>
          <w:color w:val="000000" w:themeColor="text1"/>
          <w:lang w:val="sr-Cyrl-CS"/>
        </w:rPr>
        <w:t>Члан 7</w:t>
      </w:r>
      <w:r w:rsidR="000E3CE5" w:rsidRPr="0056206E">
        <w:rPr>
          <w:color w:val="000000" w:themeColor="text1"/>
          <w:lang w:val="sr-Cyrl-CS"/>
        </w:rPr>
        <w:t>.</w:t>
      </w:r>
    </w:p>
    <w:p w:rsidR="00912842" w:rsidRPr="0056206E" w:rsidRDefault="00912842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Ова уредба ступа на снагу наредног дана од дана објављивања у „Службе</w:t>
      </w:r>
      <w:r w:rsidR="003C7AAC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ном гласнику Републике Србије”.</w:t>
      </w:r>
    </w:p>
    <w:p w:rsidR="00313D27" w:rsidRPr="0056206E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sr-Cyrl-CS"/>
        </w:rPr>
      </w:pPr>
    </w:p>
    <w:p w:rsidR="002321E0" w:rsidRPr="0056206E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</w:p>
    <w:p w:rsidR="002321E0" w:rsidRPr="0056206E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6. фебруара 2016. године  </w:t>
      </w:r>
    </w:p>
    <w:p w:rsidR="002321E0" w:rsidRPr="0056206E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2321E0" w:rsidRPr="0056206E" w:rsidRDefault="002321E0" w:rsidP="002321E0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2321E0" w:rsidRPr="0056206E" w:rsidRDefault="002321E0" w:rsidP="002321E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6206E">
        <w:rPr>
          <w:rFonts w:ascii="Times New Roman" w:eastAsia="Times New Roman" w:hAnsi="Times New Roman" w:cs="Times New Roman"/>
          <w:sz w:val="24"/>
          <w:szCs w:val="24"/>
          <w:lang w:val="sr-Cyrl-CS"/>
        </w:rPr>
        <w:t>В  Л  А  Д  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360"/>
        <w:gridCol w:w="4360"/>
      </w:tblGrid>
      <w:tr w:rsidR="002321E0" w:rsidRPr="0056206E" w:rsidTr="004D0656">
        <w:trPr>
          <w:jc w:val="center"/>
        </w:trPr>
        <w:tc>
          <w:tcPr>
            <w:tcW w:w="4360" w:type="dxa"/>
          </w:tcPr>
          <w:p w:rsidR="002321E0" w:rsidRPr="0056206E" w:rsidRDefault="002321E0" w:rsidP="002321E0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</w:tcPr>
          <w:p w:rsidR="002321E0" w:rsidRPr="0056206E" w:rsidRDefault="002321E0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2321E0" w:rsidRPr="0056206E" w:rsidRDefault="002321E0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2321E0" w:rsidRPr="0056206E" w:rsidRDefault="00C43908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ПОТ</w:t>
            </w:r>
            <w:r w:rsidR="002321E0" w:rsidRPr="005620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ПРЕДСЕДНИК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 ВЛАДЕ</w:t>
            </w:r>
          </w:p>
          <w:p w:rsidR="002321E0" w:rsidRPr="0056206E" w:rsidRDefault="002321E0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321E0" w:rsidRPr="0056206E" w:rsidRDefault="00C43908" w:rsidP="002321E0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 Расим Љајић</w:t>
            </w:r>
          </w:p>
        </w:tc>
      </w:tr>
    </w:tbl>
    <w:p w:rsidR="000E3CE5" w:rsidRPr="0056206E" w:rsidRDefault="000E3CE5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714C7" w:rsidRPr="0056206E" w:rsidRDefault="008714C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714C7" w:rsidRPr="0056206E" w:rsidRDefault="008714C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714C7" w:rsidRPr="0056206E" w:rsidRDefault="008714C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8714C7" w:rsidRDefault="008714C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C43908" w:rsidRPr="0056206E" w:rsidRDefault="00C43908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2321E0" w:rsidRPr="0056206E" w:rsidRDefault="002321E0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lastRenderedPageBreak/>
        <w:t>Образац  ГНПГИ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2321E0" w:rsidRPr="0056206E" w:rsidRDefault="00E66BBD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   </w:t>
      </w:r>
    </w:p>
    <w:p w:rsidR="00313D27" w:rsidRPr="0056206E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ГОДИШЊА НАКНАДА  ЗА</w:t>
      </w:r>
    </w:p>
    <w:p w:rsidR="00313D27" w:rsidRPr="0056206E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ПРИМЕЊЕНА ГЕОЛОШКА ИСТРАЖИВАЊА МИНЕРАЛНИХ </w:t>
      </w:r>
    </w:p>
    <w:p w:rsidR="00313D27" w:rsidRPr="0056206E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>И ДРУГИХ ГЕОЛОШКИХ РЕСУРСА</w:t>
      </w:r>
      <w:r w:rsidR="00E66BBD"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 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                                   </w:t>
      </w:r>
    </w:p>
    <w:p w:rsidR="00313D27" w:rsidRPr="0056206E" w:rsidRDefault="00E66BBD" w:rsidP="00313D27">
      <w:pPr>
        <w:spacing w:after="0"/>
        <w:ind w:right="-1260" w:firstLine="180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        </w:t>
      </w:r>
      <w:r w:rsidR="00313D27" w:rsidRPr="0056206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За период од  _________________ до __________________ 20</w:t>
      </w:r>
      <w:r w:rsidR="003C7AAC" w:rsidRPr="0056206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1_</w:t>
      </w:r>
      <w:r w:rsidRPr="0056206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. </w:t>
      </w:r>
      <w:r w:rsidR="00313D27" w:rsidRPr="0056206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године</w:t>
      </w:r>
    </w:p>
    <w:p w:rsidR="00313D27" w:rsidRPr="0056206E" w:rsidRDefault="00313D27" w:rsidP="00313D27">
      <w:pPr>
        <w:spacing w:after="0"/>
        <w:ind w:firstLine="18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13D27" w:rsidRPr="0056206E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"/>
        </w:trPr>
        <w:tc>
          <w:tcPr>
            <w:tcW w:w="1729" w:type="dxa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b/>
                <w:bCs/>
                <w:color w:val="000000" w:themeColor="text1"/>
                <w:sz w:val="24"/>
                <w:szCs w:val="24"/>
                <w:lang w:val="sr-Cyrl-CS"/>
              </w:rPr>
              <w:t xml:space="preserve">      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 1.</w:t>
            </w:r>
          </w:p>
        </w:tc>
        <w:tc>
          <w:tcPr>
            <w:tcW w:w="86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НАЗИВ  ОБВЕЗНИКА НАКНАДЕ ЗА ОДОБРЕНА ПРИМЕЊЕНА 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ГЕОЛОШКА ИСТРАЖИВАЊА</w:t>
            </w:r>
          </w:p>
        </w:tc>
      </w:tr>
      <w:tr w:rsidR="00313D27" w:rsidRPr="0056206E" w:rsidTr="005850BD">
        <w:trPr>
          <w:trHeight w:val="81"/>
        </w:trPr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 Матични број</w:t>
            </w: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81"/>
        </w:trPr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2. ПИБ</w:t>
            </w: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81"/>
        </w:trPr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3. Број пословног рачуна</w:t>
            </w: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</w:tbl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2880"/>
        <w:gridCol w:w="2221"/>
      </w:tblGrid>
      <w:tr w:rsidR="00313D27" w:rsidRPr="0056206E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2.</w:t>
            </w:r>
          </w:p>
        </w:tc>
        <w:tc>
          <w:tcPr>
            <w:tcW w:w="8641" w:type="dxa"/>
            <w:gridSpan w:val="3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OДОБРЕЊЕ ЗА ПРИМЕЊЕНА ГЕОЛОШКА ИСТРАЖИВАЊА</w:t>
            </w: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DE3FDB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Број </w:t>
            </w:r>
            <w:r w:rsidR="00DE3FDB" w:rsidRPr="0056206E">
              <w:rPr>
                <w:color w:val="000000" w:themeColor="text1"/>
                <w:sz w:val="24"/>
                <w:szCs w:val="24"/>
                <w:lang w:val="sr-Cyrl-CS"/>
              </w:rPr>
              <w:t>решења</w:t>
            </w: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DE3FDB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Датум издавања </w:t>
            </w:r>
            <w:r w:rsidR="00DE3FDB" w:rsidRPr="0056206E">
              <w:rPr>
                <w:color w:val="000000" w:themeColor="text1"/>
                <w:sz w:val="24"/>
                <w:szCs w:val="24"/>
                <w:lang w:val="sr-Cyrl-CS"/>
              </w:rPr>
              <w:t>решења</w:t>
            </w: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Врста минералног ресурса</w:t>
            </w: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440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Број одобреног истражног простора</w:t>
            </w:r>
          </w:p>
        </w:tc>
        <w:tc>
          <w:tcPr>
            <w:tcW w:w="216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440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Површина одобреног истражног простора (km</w:t>
            </w:r>
            <w:r w:rsidRPr="0056206E">
              <w:rPr>
                <w:color w:val="000000" w:themeColor="text1"/>
                <w:sz w:val="24"/>
                <w:szCs w:val="24"/>
                <w:vertAlign w:val="superscript"/>
                <w:lang w:val="sr-Cyrl-CS"/>
              </w:rPr>
              <w:t>2</w:t>
            </w: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16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Рок важења одобрења</w:t>
            </w: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Стадијум (фаза) истраживања</w:t>
            </w:r>
          </w:p>
        </w:tc>
        <w:tc>
          <w:tcPr>
            <w:tcW w:w="284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прво решење о одобрењу</w:t>
            </w:r>
          </w:p>
        </w:tc>
        <w:tc>
          <w:tcPr>
            <w:tcW w:w="216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284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први наставак</w:t>
            </w:r>
          </w:p>
        </w:tc>
        <w:tc>
          <w:tcPr>
            <w:tcW w:w="216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284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други наставак</w:t>
            </w:r>
          </w:p>
        </w:tc>
        <w:tc>
          <w:tcPr>
            <w:tcW w:w="216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</w:tbl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13D27" w:rsidRPr="0056206E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 3.</w:t>
            </w:r>
          </w:p>
        </w:tc>
        <w:tc>
          <w:tcPr>
            <w:tcW w:w="86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ГЕОГРАФСКА ПОЗИЦИЈА ИСТРАЖНОГ ПРОСТОРА</w:t>
            </w: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локалитета/лежишта</w:t>
            </w: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Општине</w:t>
            </w: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</w:t>
            </w: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2.</w:t>
            </w:r>
          </w:p>
        </w:tc>
      </w:tr>
      <w:tr w:rsidR="00313D27" w:rsidRPr="0056206E" w:rsidTr="005850BD"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0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3.</w:t>
            </w:r>
          </w:p>
        </w:tc>
      </w:tr>
    </w:tbl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70"/>
        <w:gridCol w:w="65"/>
        <w:gridCol w:w="3554"/>
        <w:gridCol w:w="307"/>
        <w:gridCol w:w="4794"/>
      </w:tblGrid>
      <w:tr w:rsidR="00313D27" w:rsidRPr="0056206E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vMerge w:val="restart"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 4.</w:t>
            </w:r>
          </w:p>
        </w:tc>
        <w:tc>
          <w:tcPr>
            <w:tcW w:w="8660" w:type="dxa"/>
            <w:gridSpan w:val="4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ЕВИДЕНЦИЈА О НАКНАДИ</w:t>
            </w:r>
          </w:p>
        </w:tc>
      </w:tr>
      <w:tr w:rsidR="00313D27" w:rsidRPr="0056206E" w:rsidTr="005850BD">
        <w:tc>
          <w:tcPr>
            <w:tcW w:w="1710" w:type="dxa"/>
            <w:vMerge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79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Износ утврђене накнаде</w:t>
            </w: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............................................. (дин)</w:t>
            </w:r>
          </w:p>
        </w:tc>
      </w:tr>
      <w:tr w:rsidR="00313D27" w:rsidRPr="0056206E" w:rsidTr="005850BD">
        <w:tc>
          <w:tcPr>
            <w:tcW w:w="1710" w:type="dxa"/>
            <w:vMerge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79" w:type="dxa"/>
            <w:gridSpan w:val="2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Износ плаћене накнаде: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...................................... (дин)</w:t>
            </w: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 Датум уплате:</w:t>
            </w:r>
          </w:p>
        </w:tc>
      </w:tr>
      <w:tr w:rsidR="00313D27" w:rsidRPr="0056206E" w:rsidTr="005850BD">
        <w:tc>
          <w:tcPr>
            <w:tcW w:w="1710" w:type="dxa"/>
            <w:vMerge/>
          </w:tcPr>
          <w:p w:rsidR="00313D27" w:rsidRPr="0056206E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79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04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2. Извод број: </w:t>
            </w:r>
          </w:p>
        </w:tc>
      </w:tr>
      <w:tr w:rsidR="00313D27" w:rsidRPr="0056206E" w:rsidTr="005850BD">
        <w:trPr>
          <w:trHeight w:val="42"/>
        </w:trPr>
        <w:tc>
          <w:tcPr>
            <w:tcW w:w="1775" w:type="dxa"/>
            <w:gridSpan w:val="2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5.</w:t>
            </w:r>
          </w:p>
        </w:tc>
        <w:tc>
          <w:tcPr>
            <w:tcW w:w="8595" w:type="dxa"/>
            <w:gridSpan w:val="3"/>
            <w:vAlign w:val="center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lastRenderedPageBreak/>
              <w:t>ПОДАЦИ ЗА СЛУЖБЕНИ КОНТАКТ:</w:t>
            </w:r>
          </w:p>
        </w:tc>
      </w:tr>
      <w:tr w:rsidR="00313D27" w:rsidRPr="0056206E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Име и презиме одговорне особе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обвезника накнаде</w:t>
            </w: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Радно место /функција</w:t>
            </w: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правног лица</w:t>
            </w: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602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Адреса 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Факс:</w:t>
            </w: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13D27" w:rsidRPr="0056206E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Е-мail:</w:t>
            </w:r>
          </w:p>
        </w:tc>
        <w:tc>
          <w:tcPr>
            <w:tcW w:w="4734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</w:tbl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8701"/>
      </w:tblGrid>
      <w:tr w:rsidR="00313D27" w:rsidRPr="0056206E" w:rsidTr="00585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"/>
        </w:trPr>
        <w:tc>
          <w:tcPr>
            <w:tcW w:w="1729" w:type="dxa"/>
            <w:vMerge w:val="restart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6.</w:t>
            </w:r>
          </w:p>
        </w:tc>
        <w:tc>
          <w:tcPr>
            <w:tcW w:w="8641" w:type="dxa"/>
            <w:vAlign w:val="center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ЛИСТА ПРИЛОГА</w:t>
            </w:r>
          </w:p>
        </w:tc>
      </w:tr>
      <w:tr w:rsidR="00313D27" w:rsidRPr="0056206E" w:rsidTr="005850BD">
        <w:trPr>
          <w:trHeight w:val="1082"/>
        </w:trPr>
        <w:tc>
          <w:tcPr>
            <w:tcW w:w="1729" w:type="dxa"/>
            <w:vMerge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8641" w:type="dxa"/>
          </w:tcPr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</w:t>
            </w:r>
            <w:r w:rsidR="00E66BBD"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Фотокопија решења о одобреним истраживањима</w:t>
            </w:r>
          </w:p>
          <w:p w:rsidR="00313D27" w:rsidRPr="0056206E" w:rsidRDefault="00313D27" w:rsidP="00313D27">
            <w:pPr>
              <w:rPr>
                <w:i/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2.</w:t>
            </w:r>
            <w:r w:rsidR="00E66BBD"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Доказ о извршеном плаћању  накнаде (</w:t>
            </w:r>
            <w:r w:rsidRPr="0056206E">
              <w:rPr>
                <w:i/>
                <w:color w:val="000000" w:themeColor="text1"/>
                <w:sz w:val="24"/>
                <w:szCs w:val="24"/>
                <w:lang w:val="sr-Cyrl-CS"/>
              </w:rPr>
              <w:t xml:space="preserve">копија налога за плаћање или  </w:t>
            </w:r>
          </w:p>
          <w:p w:rsidR="00313D27" w:rsidRPr="0056206E" w:rsidRDefault="00313D27" w:rsidP="00313D27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i/>
                <w:color w:val="000000" w:themeColor="text1"/>
                <w:sz w:val="24"/>
                <w:szCs w:val="24"/>
                <w:lang w:val="sr-Cyrl-CS"/>
              </w:rPr>
              <w:t xml:space="preserve">   приложени алтернативни инструменти плаћања, изводи  о уплати</w:t>
            </w: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).</w:t>
            </w:r>
          </w:p>
        </w:tc>
      </w:tr>
    </w:tbl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П о т в р д  а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8C61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Овим потврђујем под пуном кривичном и материјалном одговорношћу да су сви подаци садржани у овој Годишњој накнади за одобрена пр</w:t>
      </w:r>
      <w:r w:rsidR="006A52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мењена геолошка истраживања истинити и тачни.</w:t>
      </w:r>
    </w:p>
    <w:p w:rsidR="00313D27" w:rsidRPr="0056206E" w:rsidRDefault="00313D27" w:rsidP="008C61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Име и презиме одговорне особе:  ...................................................................................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Потпис:                  ( М.П.)             ....................................................................................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Датум:                                             ....................................................................................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Место:                                             .....................................................................................</w:t>
      </w: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13D27" w:rsidRPr="0056206E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C34EAA" w:rsidRPr="0056206E" w:rsidRDefault="00C34EAA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C34EAA" w:rsidRPr="0056206E" w:rsidRDefault="00C34EAA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D71AFF" w:rsidRPr="0056206E" w:rsidRDefault="00D71AFF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C34EAA" w:rsidRPr="0056206E" w:rsidRDefault="00C34EAA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1E176E" w:rsidRPr="0056206E" w:rsidRDefault="001E176E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0E3CE5" w:rsidP="003C7AAC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lastRenderedPageBreak/>
        <w:t xml:space="preserve">   </w:t>
      </w:r>
      <w:r w:rsidR="003C7AAC"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 </w:t>
      </w:r>
      <w:r w:rsidR="003C7AAC"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Образац  ГН3ИП</w:t>
      </w:r>
    </w:p>
    <w:p w:rsidR="003C7AAC" w:rsidRPr="0056206E" w:rsidRDefault="003C7AAC" w:rsidP="003C7AAC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0E3CE5">
      <w:pPr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 ГОДИШЊА НАКНАДА  ЗА</w:t>
      </w:r>
    </w:p>
    <w:p w:rsidR="003C7AAC" w:rsidRPr="0056206E" w:rsidRDefault="003C7AAC" w:rsidP="000E3CE5">
      <w:pPr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ЗА ЗАДРЖАВАЊЕ ИСТРАЖНОГ ПРОСТОРА </w:t>
      </w:r>
    </w:p>
    <w:p w:rsidR="003C7AAC" w:rsidRPr="0056206E" w:rsidRDefault="003C7AAC" w:rsidP="003C7AAC">
      <w:pPr>
        <w:ind w:right="-1260" w:firstLine="180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        За период од  _________________ до __________________ 201_. године</w:t>
      </w:r>
    </w:p>
    <w:p w:rsidR="003C7AAC" w:rsidRPr="0056206E" w:rsidRDefault="003C7AAC" w:rsidP="003C7AAC">
      <w:pPr>
        <w:ind w:firstLine="18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CS"/>
        </w:rPr>
        <w:t xml:space="preserve">     </w:t>
      </w: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C7AAC" w:rsidRPr="0056206E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"/>
        </w:trPr>
        <w:tc>
          <w:tcPr>
            <w:tcW w:w="1729" w:type="dxa"/>
            <w:vMerge w:val="restart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 1.</w:t>
            </w:r>
          </w:p>
        </w:tc>
        <w:tc>
          <w:tcPr>
            <w:tcW w:w="86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 ОБВЕЗНИКА НАКНАДЕ ЗА ЗАДРЖАВАЊЕ ИСТРАЖНОГ ПРОСТОРА</w:t>
            </w:r>
          </w:p>
        </w:tc>
      </w:tr>
      <w:tr w:rsidR="003C7AAC" w:rsidRPr="0056206E" w:rsidTr="002A1119">
        <w:trPr>
          <w:trHeight w:val="81"/>
        </w:trPr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 Матични број</w:t>
            </w: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81"/>
        </w:trPr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2. ПИБ</w:t>
            </w: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81"/>
        </w:trPr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3. Број пословног рачуна</w:t>
            </w: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</w:tbl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2880"/>
        <w:gridCol w:w="2221"/>
      </w:tblGrid>
      <w:tr w:rsidR="003C7AAC" w:rsidRPr="0056206E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2.</w:t>
            </w:r>
          </w:p>
        </w:tc>
        <w:tc>
          <w:tcPr>
            <w:tcW w:w="8641" w:type="dxa"/>
            <w:gridSpan w:val="3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OДОБРЕЊЕ ЗА </w:t>
            </w:r>
            <w:r w:rsidRPr="0056206E">
              <w:rPr>
                <w:bCs/>
                <w:color w:val="000000" w:themeColor="text1"/>
                <w:sz w:val="24"/>
                <w:szCs w:val="24"/>
                <w:lang w:val="sr-Cyrl-CS"/>
              </w:rPr>
              <w:t>ЗАДРЖАВАЊЕ ИСТРАЖНОГ ПРОСТОРА</w:t>
            </w: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DE3FDB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Број решења</w:t>
            </w:r>
          </w:p>
        </w:tc>
        <w:tc>
          <w:tcPr>
            <w:tcW w:w="50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DE3FDB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Датум издавања решења</w:t>
            </w:r>
          </w:p>
        </w:tc>
        <w:tc>
          <w:tcPr>
            <w:tcW w:w="50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Врста минералног ресурса</w:t>
            </w:r>
          </w:p>
        </w:tc>
        <w:tc>
          <w:tcPr>
            <w:tcW w:w="50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440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Број одобреног истражног простора</w:t>
            </w:r>
          </w:p>
        </w:tc>
        <w:tc>
          <w:tcPr>
            <w:tcW w:w="216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6440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Површина одобреног истражног простора (km</w:t>
            </w:r>
            <w:r w:rsidRPr="0056206E">
              <w:rPr>
                <w:color w:val="000000" w:themeColor="text1"/>
                <w:sz w:val="24"/>
                <w:szCs w:val="24"/>
                <w:vertAlign w:val="superscript"/>
                <w:lang w:val="sr-Cyrl-CS"/>
              </w:rPr>
              <w:t>2</w:t>
            </w: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216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3C7AAC" w:rsidRPr="0056206E" w:rsidTr="002A1119">
        <w:tc>
          <w:tcPr>
            <w:tcW w:w="1729" w:type="dxa"/>
            <w:vMerge/>
            <w:tcBorders>
              <w:bottom w:val="outset" w:sz="6" w:space="0" w:color="auto"/>
            </w:tcBorders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tcBorders>
              <w:bottom w:val="outset" w:sz="6" w:space="0" w:color="auto"/>
            </w:tcBorders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Рок важења одобрења</w:t>
            </w:r>
          </w:p>
        </w:tc>
        <w:tc>
          <w:tcPr>
            <w:tcW w:w="5041" w:type="dxa"/>
            <w:gridSpan w:val="2"/>
            <w:tcBorders>
              <w:bottom w:val="single" w:sz="4" w:space="0" w:color="auto"/>
            </w:tcBorders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</w:tbl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3600"/>
        <w:gridCol w:w="5101"/>
      </w:tblGrid>
      <w:tr w:rsidR="003C7AAC" w:rsidRPr="0056206E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29" w:type="dxa"/>
            <w:vMerge w:val="restart"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 3.</w:t>
            </w:r>
          </w:p>
        </w:tc>
        <w:tc>
          <w:tcPr>
            <w:tcW w:w="86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ГЕОГРАФСКА ПОЗИЦИЈА ИСТРАЖНОГ ПРОСТОРА</w:t>
            </w: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локалитета/лежишта</w:t>
            </w: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 w:val="restart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Општине</w:t>
            </w: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</w:t>
            </w: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2.</w:t>
            </w:r>
          </w:p>
        </w:tc>
      </w:tr>
      <w:tr w:rsidR="003C7AAC" w:rsidRPr="0056206E" w:rsidTr="002A1119"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60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0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3.</w:t>
            </w:r>
          </w:p>
        </w:tc>
      </w:tr>
    </w:tbl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70"/>
        <w:gridCol w:w="65"/>
        <w:gridCol w:w="3554"/>
        <w:gridCol w:w="307"/>
        <w:gridCol w:w="4794"/>
      </w:tblGrid>
      <w:tr w:rsidR="003C7AAC" w:rsidRPr="0056206E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vMerge w:val="restart"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 4.</w:t>
            </w:r>
          </w:p>
        </w:tc>
        <w:tc>
          <w:tcPr>
            <w:tcW w:w="8660" w:type="dxa"/>
            <w:gridSpan w:val="4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ЕВИДЕНЦИЈА О НАКНАДИ</w:t>
            </w:r>
          </w:p>
        </w:tc>
      </w:tr>
      <w:tr w:rsidR="003C7AAC" w:rsidRPr="0056206E" w:rsidTr="002A1119">
        <w:tc>
          <w:tcPr>
            <w:tcW w:w="1710" w:type="dxa"/>
            <w:vMerge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79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Износ утврђене накнаде</w:t>
            </w:r>
          </w:p>
        </w:tc>
        <w:tc>
          <w:tcPr>
            <w:tcW w:w="50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............................................. (дин)</w:t>
            </w:r>
          </w:p>
        </w:tc>
      </w:tr>
      <w:tr w:rsidR="003C7AAC" w:rsidRPr="0056206E" w:rsidTr="002A1119">
        <w:tc>
          <w:tcPr>
            <w:tcW w:w="1710" w:type="dxa"/>
            <w:vMerge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79" w:type="dxa"/>
            <w:gridSpan w:val="2"/>
            <w:vMerge w:val="restart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Износ плаћене накнаде:</w:t>
            </w: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...................................... (дин)</w:t>
            </w:r>
          </w:p>
        </w:tc>
        <w:tc>
          <w:tcPr>
            <w:tcW w:w="50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 Датум уплате:</w:t>
            </w:r>
          </w:p>
        </w:tc>
      </w:tr>
      <w:tr w:rsidR="003C7AAC" w:rsidRPr="0056206E" w:rsidTr="002A1119">
        <w:tc>
          <w:tcPr>
            <w:tcW w:w="1710" w:type="dxa"/>
            <w:vMerge/>
          </w:tcPr>
          <w:p w:rsidR="003C7AAC" w:rsidRPr="0056206E" w:rsidRDefault="003C7AAC" w:rsidP="002A1119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579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504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2. Извод број: </w:t>
            </w:r>
          </w:p>
        </w:tc>
      </w:tr>
      <w:tr w:rsidR="003C7AAC" w:rsidRPr="0056206E" w:rsidTr="002A1119">
        <w:trPr>
          <w:trHeight w:val="42"/>
        </w:trPr>
        <w:tc>
          <w:tcPr>
            <w:tcW w:w="1775" w:type="dxa"/>
            <w:gridSpan w:val="2"/>
            <w:vMerge w:val="restart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5.</w:t>
            </w:r>
          </w:p>
        </w:tc>
        <w:tc>
          <w:tcPr>
            <w:tcW w:w="8595" w:type="dxa"/>
            <w:gridSpan w:val="3"/>
            <w:vAlign w:val="center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lastRenderedPageBreak/>
              <w:t>ПОДАЦИ ЗА СЛУЖБЕНИ КОНТАКТ:</w:t>
            </w:r>
          </w:p>
        </w:tc>
      </w:tr>
      <w:tr w:rsidR="003C7AAC" w:rsidRPr="0056206E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Име и презиме одговорне особе</w:t>
            </w: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обвезника накнаде</w:t>
            </w: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Радно место /функција</w:t>
            </w: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Назив правног лица</w:t>
            </w: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602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Адреса </w:t>
            </w: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Телефон</w:t>
            </w: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Факс:</w:t>
            </w: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  <w:tr w:rsidR="003C7AAC" w:rsidRPr="0056206E" w:rsidTr="002A1119">
        <w:trPr>
          <w:trHeight w:val="41"/>
        </w:trPr>
        <w:tc>
          <w:tcPr>
            <w:tcW w:w="1775" w:type="dxa"/>
            <w:gridSpan w:val="2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3821" w:type="dxa"/>
            <w:gridSpan w:val="2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Е-мail:</w:t>
            </w:r>
          </w:p>
        </w:tc>
        <w:tc>
          <w:tcPr>
            <w:tcW w:w="4734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</w:tr>
    </w:tbl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tbl>
      <w:tblPr>
        <w:tblStyle w:val="TableWeb1"/>
        <w:tblW w:w="10490" w:type="dxa"/>
        <w:tblInd w:w="-546" w:type="dxa"/>
        <w:tblLook w:val="01E0" w:firstRow="1" w:lastRow="1" w:firstColumn="1" w:lastColumn="1" w:noHBand="0" w:noVBand="0"/>
      </w:tblPr>
      <w:tblGrid>
        <w:gridCol w:w="1789"/>
        <w:gridCol w:w="8701"/>
      </w:tblGrid>
      <w:tr w:rsidR="003C7AAC" w:rsidRPr="0056206E" w:rsidTr="002A11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"/>
        </w:trPr>
        <w:tc>
          <w:tcPr>
            <w:tcW w:w="1729" w:type="dxa"/>
            <w:vMerge w:val="restart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Поље 6.</w:t>
            </w:r>
          </w:p>
        </w:tc>
        <w:tc>
          <w:tcPr>
            <w:tcW w:w="8641" w:type="dxa"/>
            <w:vAlign w:val="center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ЛИСТА ПРИЛОГА</w:t>
            </w:r>
          </w:p>
        </w:tc>
      </w:tr>
      <w:tr w:rsidR="003C7AAC" w:rsidRPr="0056206E" w:rsidTr="002A1119">
        <w:trPr>
          <w:trHeight w:val="1082"/>
        </w:trPr>
        <w:tc>
          <w:tcPr>
            <w:tcW w:w="1729" w:type="dxa"/>
            <w:vMerge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</w:p>
        </w:tc>
        <w:tc>
          <w:tcPr>
            <w:tcW w:w="8641" w:type="dxa"/>
          </w:tcPr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1. Фотокопија решења за задржавање</w:t>
            </w:r>
            <w:r w:rsidR="00DE3FDB" w:rsidRPr="0056206E">
              <w:rPr>
                <w:color w:val="000000" w:themeColor="text1"/>
                <w:sz w:val="24"/>
                <w:szCs w:val="24"/>
                <w:lang w:val="sr-Cyrl-CS"/>
              </w:rPr>
              <w:t xml:space="preserve"> права на истражни простор</w:t>
            </w:r>
          </w:p>
          <w:p w:rsidR="003C7AAC" w:rsidRPr="0056206E" w:rsidRDefault="003C7AAC" w:rsidP="002A1119">
            <w:pPr>
              <w:rPr>
                <w:i/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2. Доказ о извршеном плаћању  накнаде (</w:t>
            </w:r>
            <w:r w:rsidRPr="0056206E">
              <w:rPr>
                <w:i/>
                <w:color w:val="000000" w:themeColor="text1"/>
                <w:sz w:val="24"/>
                <w:szCs w:val="24"/>
                <w:lang w:val="sr-Cyrl-CS"/>
              </w:rPr>
              <w:t xml:space="preserve">копија налога за плаћање или  </w:t>
            </w:r>
          </w:p>
          <w:p w:rsidR="003C7AAC" w:rsidRPr="0056206E" w:rsidRDefault="003C7AAC" w:rsidP="002A1119">
            <w:pPr>
              <w:rPr>
                <w:color w:val="000000" w:themeColor="text1"/>
                <w:sz w:val="24"/>
                <w:szCs w:val="24"/>
                <w:lang w:val="sr-Cyrl-CS"/>
              </w:rPr>
            </w:pPr>
            <w:r w:rsidRPr="0056206E">
              <w:rPr>
                <w:i/>
                <w:color w:val="000000" w:themeColor="text1"/>
                <w:sz w:val="24"/>
                <w:szCs w:val="24"/>
                <w:lang w:val="sr-Cyrl-CS"/>
              </w:rPr>
              <w:t xml:space="preserve">   приложени алтернативни инструменти плаћања, изводи  о уплати</w:t>
            </w:r>
            <w:r w:rsidRPr="0056206E">
              <w:rPr>
                <w:color w:val="000000" w:themeColor="text1"/>
                <w:sz w:val="24"/>
                <w:szCs w:val="24"/>
                <w:lang w:val="sr-Cyrl-CS"/>
              </w:rPr>
              <w:t>).</w:t>
            </w:r>
          </w:p>
        </w:tc>
      </w:tr>
    </w:tbl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C7AAC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>П о т в р д  а</w:t>
      </w:r>
    </w:p>
    <w:p w:rsidR="003C7AAC" w:rsidRPr="0056206E" w:rsidRDefault="003C7AAC" w:rsidP="003C7AAC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C7AAC">
      <w:pPr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Овим потврђујем под пуном кривичном и материјалном одговорношћу да су сви подаци садржани у овој Годишњој накнади за задржавање истражног простора истинити и тачни.</w:t>
      </w:r>
    </w:p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C7AAC">
      <w:pPr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Име и презиме одговорне особе:  ...................................................................................</w:t>
      </w:r>
    </w:p>
    <w:p w:rsidR="003C7AAC" w:rsidRPr="0056206E" w:rsidRDefault="003C7AAC" w:rsidP="003C7AAC">
      <w:pPr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Потпис:                  ( М.П.)             ....................................................................................</w:t>
      </w:r>
    </w:p>
    <w:p w:rsidR="003C7AAC" w:rsidRPr="0056206E" w:rsidRDefault="003C7AAC" w:rsidP="003C7AAC">
      <w:pPr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Датум:                                             ....................................................................................</w:t>
      </w:r>
    </w:p>
    <w:p w:rsidR="003C7AAC" w:rsidRPr="0056206E" w:rsidRDefault="003C7AAC" w:rsidP="003C7AAC">
      <w:pPr>
        <w:ind w:left="-567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56206E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Место:                                             .....................................................................................</w:t>
      </w:r>
    </w:p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3C7AAC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3C7AAC" w:rsidRPr="0056206E" w:rsidRDefault="003C7AAC" w:rsidP="00B55D0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sectPr w:rsidR="003C7AAC" w:rsidRPr="0056206E" w:rsidSect="00240C20">
      <w:footerReference w:type="even" r:id="rId8"/>
      <w:footerReference w:type="default" r:id="rId9"/>
      <w:pgSz w:w="12240" w:h="15840"/>
      <w:pgMar w:top="1440" w:right="1620" w:bottom="1440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E90" w:rsidRDefault="00CE6E90" w:rsidP="00CB78C0">
      <w:pPr>
        <w:spacing w:after="0" w:line="240" w:lineRule="auto"/>
      </w:pPr>
      <w:r>
        <w:separator/>
      </w:r>
    </w:p>
  </w:endnote>
  <w:endnote w:type="continuationSeparator" w:id="0">
    <w:p w:rsidR="00CE6E90" w:rsidRDefault="00CE6E90" w:rsidP="00CB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2BC" w:rsidRDefault="00747E6F" w:rsidP="00B532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58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2BC" w:rsidRDefault="00CE6E90" w:rsidP="009C20D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2BC" w:rsidRDefault="00CE6E90" w:rsidP="009C20D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E90" w:rsidRDefault="00CE6E90" w:rsidP="00CB78C0">
      <w:pPr>
        <w:spacing w:after="0" w:line="240" w:lineRule="auto"/>
      </w:pPr>
      <w:r>
        <w:separator/>
      </w:r>
    </w:p>
  </w:footnote>
  <w:footnote w:type="continuationSeparator" w:id="0">
    <w:p w:rsidR="00CE6E90" w:rsidRDefault="00CE6E90" w:rsidP="00CB7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27"/>
    <w:rsid w:val="000368E5"/>
    <w:rsid w:val="0005675B"/>
    <w:rsid w:val="00070C30"/>
    <w:rsid w:val="0007581B"/>
    <w:rsid w:val="000D5207"/>
    <w:rsid w:val="000E3CE5"/>
    <w:rsid w:val="00104B55"/>
    <w:rsid w:val="0011272A"/>
    <w:rsid w:val="00130A88"/>
    <w:rsid w:val="00157304"/>
    <w:rsid w:val="00173904"/>
    <w:rsid w:val="001B631E"/>
    <w:rsid w:val="001C7495"/>
    <w:rsid w:val="001E0160"/>
    <w:rsid w:val="001E176E"/>
    <w:rsid w:val="001F4510"/>
    <w:rsid w:val="002129C0"/>
    <w:rsid w:val="002321E0"/>
    <w:rsid w:val="00240C20"/>
    <w:rsid w:val="00251F24"/>
    <w:rsid w:val="00313D27"/>
    <w:rsid w:val="00353ACB"/>
    <w:rsid w:val="00387984"/>
    <w:rsid w:val="00397D9F"/>
    <w:rsid w:val="003A3773"/>
    <w:rsid w:val="003C3F13"/>
    <w:rsid w:val="003C6A57"/>
    <w:rsid w:val="003C7AAC"/>
    <w:rsid w:val="003F2829"/>
    <w:rsid w:val="00457624"/>
    <w:rsid w:val="00480BD4"/>
    <w:rsid w:val="004A6A6C"/>
    <w:rsid w:val="004C3C0B"/>
    <w:rsid w:val="004D6054"/>
    <w:rsid w:val="004E76B4"/>
    <w:rsid w:val="005043C9"/>
    <w:rsid w:val="0050629C"/>
    <w:rsid w:val="00511742"/>
    <w:rsid w:val="005345CF"/>
    <w:rsid w:val="005415FF"/>
    <w:rsid w:val="00561CE5"/>
    <w:rsid w:val="0056206E"/>
    <w:rsid w:val="00566324"/>
    <w:rsid w:val="00573C00"/>
    <w:rsid w:val="005850BD"/>
    <w:rsid w:val="0058789D"/>
    <w:rsid w:val="005E256C"/>
    <w:rsid w:val="005F4447"/>
    <w:rsid w:val="006078FE"/>
    <w:rsid w:val="0062636A"/>
    <w:rsid w:val="00643343"/>
    <w:rsid w:val="0066042C"/>
    <w:rsid w:val="006631AF"/>
    <w:rsid w:val="00664E5C"/>
    <w:rsid w:val="00685F54"/>
    <w:rsid w:val="00696F76"/>
    <w:rsid w:val="006A525C"/>
    <w:rsid w:val="006E0BF9"/>
    <w:rsid w:val="00707E8C"/>
    <w:rsid w:val="0072264A"/>
    <w:rsid w:val="00747E6F"/>
    <w:rsid w:val="00764686"/>
    <w:rsid w:val="00777930"/>
    <w:rsid w:val="007C64C5"/>
    <w:rsid w:val="008016B8"/>
    <w:rsid w:val="00812FA8"/>
    <w:rsid w:val="00827B80"/>
    <w:rsid w:val="0083279B"/>
    <w:rsid w:val="0084191F"/>
    <w:rsid w:val="00841D36"/>
    <w:rsid w:val="0086706A"/>
    <w:rsid w:val="008714C7"/>
    <w:rsid w:val="00873347"/>
    <w:rsid w:val="00881867"/>
    <w:rsid w:val="008C6146"/>
    <w:rsid w:val="008D7FFA"/>
    <w:rsid w:val="00912842"/>
    <w:rsid w:val="00925D4F"/>
    <w:rsid w:val="00963B4B"/>
    <w:rsid w:val="00965EE5"/>
    <w:rsid w:val="009734DA"/>
    <w:rsid w:val="009753F8"/>
    <w:rsid w:val="00975D5D"/>
    <w:rsid w:val="00981D97"/>
    <w:rsid w:val="00982EF2"/>
    <w:rsid w:val="009A278F"/>
    <w:rsid w:val="009E4FE4"/>
    <w:rsid w:val="00A31DB8"/>
    <w:rsid w:val="00A52A2D"/>
    <w:rsid w:val="00A6343A"/>
    <w:rsid w:val="00A84321"/>
    <w:rsid w:val="00AB0EDC"/>
    <w:rsid w:val="00AB53A4"/>
    <w:rsid w:val="00AB7D1B"/>
    <w:rsid w:val="00B348AE"/>
    <w:rsid w:val="00B5568E"/>
    <w:rsid w:val="00B55D0F"/>
    <w:rsid w:val="00B70FB3"/>
    <w:rsid w:val="00B76B1B"/>
    <w:rsid w:val="00BA76E9"/>
    <w:rsid w:val="00BF7447"/>
    <w:rsid w:val="00BF77AF"/>
    <w:rsid w:val="00C10436"/>
    <w:rsid w:val="00C13574"/>
    <w:rsid w:val="00C25EB1"/>
    <w:rsid w:val="00C34EAA"/>
    <w:rsid w:val="00C43908"/>
    <w:rsid w:val="00C5799C"/>
    <w:rsid w:val="00C60EAB"/>
    <w:rsid w:val="00C84DE3"/>
    <w:rsid w:val="00CB78C0"/>
    <w:rsid w:val="00CD5E06"/>
    <w:rsid w:val="00CE6E90"/>
    <w:rsid w:val="00CF6F4A"/>
    <w:rsid w:val="00D02FD7"/>
    <w:rsid w:val="00D0791D"/>
    <w:rsid w:val="00D1636C"/>
    <w:rsid w:val="00D41E05"/>
    <w:rsid w:val="00D54BAE"/>
    <w:rsid w:val="00D71AFF"/>
    <w:rsid w:val="00DC1A7B"/>
    <w:rsid w:val="00DE0AAC"/>
    <w:rsid w:val="00DE32DF"/>
    <w:rsid w:val="00DE3FDB"/>
    <w:rsid w:val="00E470B1"/>
    <w:rsid w:val="00E66BBD"/>
    <w:rsid w:val="00E8170B"/>
    <w:rsid w:val="00EE4198"/>
    <w:rsid w:val="00EF3EE9"/>
    <w:rsid w:val="00EF6ED2"/>
    <w:rsid w:val="00F33ADF"/>
    <w:rsid w:val="00F37252"/>
    <w:rsid w:val="00F37254"/>
    <w:rsid w:val="00F4135A"/>
    <w:rsid w:val="00F57FD8"/>
    <w:rsid w:val="00F66257"/>
    <w:rsid w:val="00F815B8"/>
    <w:rsid w:val="00F869D8"/>
    <w:rsid w:val="00F96AD6"/>
    <w:rsid w:val="00FA47EF"/>
    <w:rsid w:val="00FD4645"/>
    <w:rsid w:val="00FF51C1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8230C6-5275-44BD-B2ED-8C6B17B4D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qFormat/>
    <w:rsid w:val="00313D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3D27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Normal1">
    <w:name w:val="Normal1"/>
    <w:basedOn w:val="Normal"/>
    <w:rsid w:val="00313D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80---odsek">
    <w:name w:val="wyq080---odsek"/>
    <w:basedOn w:val="Normal"/>
    <w:rsid w:val="00313D27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table" w:styleId="TableWeb1">
    <w:name w:val="Table Web 1"/>
    <w:basedOn w:val="TableNormal"/>
    <w:rsid w:val="00313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313D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D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3D27"/>
  </w:style>
  <w:style w:type="paragraph" w:styleId="ListParagraph">
    <w:name w:val="List Paragraph"/>
    <w:basedOn w:val="Normal"/>
    <w:uiPriority w:val="34"/>
    <w:qFormat/>
    <w:rsid w:val="005043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5FF"/>
  </w:style>
  <w:style w:type="paragraph" w:customStyle="1" w:styleId="rvps1">
    <w:name w:val="rvps1"/>
    <w:basedOn w:val="Normal"/>
    <w:rsid w:val="0091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rsid w:val="00912842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2DA4F-A9E7-44A9-9827-3436D307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Bojan Grgic</cp:lastModifiedBy>
  <cp:revision>2</cp:revision>
  <cp:lastPrinted>2016-02-05T10:22:00Z</cp:lastPrinted>
  <dcterms:created xsi:type="dcterms:W3CDTF">2016-02-08T15:25:00Z</dcterms:created>
  <dcterms:modified xsi:type="dcterms:W3CDTF">2016-02-08T15:25:00Z</dcterms:modified>
</cp:coreProperties>
</file>