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05C" w:rsidRPr="00067B18" w:rsidRDefault="00F3105C" w:rsidP="00067B18">
      <w:pPr>
        <w:pBdr>
          <w:top w:val="single" w:sz="4" w:space="1" w:color="auto"/>
          <w:left w:val="single" w:sz="4" w:space="0" w:color="auto"/>
          <w:bottom w:val="single" w:sz="4" w:space="1" w:color="auto"/>
          <w:right w:val="single" w:sz="4" w:space="4" w:color="auto"/>
        </w:pBdr>
        <w:shd w:val="pct10" w:color="auto" w:fill="FFFFFF"/>
        <w:spacing w:after="0" w:line="240" w:lineRule="auto"/>
        <w:jc w:val="center"/>
        <w:rPr>
          <w:rFonts w:ascii="Times New Roman" w:hAnsi="Times New Roman"/>
          <w:b/>
          <w:sz w:val="28"/>
          <w:szCs w:val="24"/>
          <w:lang w:eastAsia="hr-HR"/>
        </w:rPr>
      </w:pPr>
      <w:r w:rsidRPr="00067B18">
        <w:rPr>
          <w:rFonts w:ascii="Times New Roman" w:hAnsi="Times New Roman"/>
          <w:b/>
          <w:sz w:val="28"/>
          <w:szCs w:val="24"/>
          <w:lang w:val="hr-HR" w:eastAsia="hr-HR"/>
        </w:rPr>
        <w:t>ИЗЈАВ</w:t>
      </w:r>
      <w:r>
        <w:rPr>
          <w:rFonts w:ascii="Times New Roman" w:hAnsi="Times New Roman"/>
          <w:b/>
          <w:sz w:val="28"/>
          <w:szCs w:val="24"/>
          <w:lang w:eastAsia="hr-HR"/>
        </w:rPr>
        <w:t>А</w:t>
      </w:r>
      <w:r w:rsidRPr="00067B18">
        <w:rPr>
          <w:rFonts w:ascii="Times New Roman" w:hAnsi="Times New Roman"/>
          <w:b/>
          <w:sz w:val="28"/>
          <w:szCs w:val="24"/>
          <w:lang w:val="hr-HR" w:eastAsia="hr-HR"/>
        </w:rPr>
        <w:t xml:space="preserve"> О УСКЛАЂЕНОСТИ </w:t>
      </w:r>
      <w:r>
        <w:rPr>
          <w:rFonts w:ascii="Times New Roman" w:hAnsi="Times New Roman"/>
          <w:b/>
          <w:sz w:val="28"/>
          <w:szCs w:val="24"/>
          <w:lang w:eastAsia="hr-HR"/>
        </w:rPr>
        <w:t>НАЦРТА ЗАКОНА О ИЗМЕНАМА И ДОПУНАМА ЗАКОНА О ВИСОКОМ ОБРАЗОВАЊУ</w:t>
      </w:r>
      <w:r w:rsidRPr="00067B18">
        <w:rPr>
          <w:rFonts w:ascii="Times New Roman" w:hAnsi="Times New Roman"/>
          <w:b/>
          <w:sz w:val="28"/>
          <w:szCs w:val="24"/>
          <w:lang w:val="hr-HR" w:eastAsia="hr-HR"/>
        </w:rPr>
        <w:t xml:space="preserve"> С</w:t>
      </w:r>
      <w:r w:rsidRPr="00067B18">
        <w:rPr>
          <w:rFonts w:ascii="Times New Roman" w:hAnsi="Times New Roman"/>
          <w:b/>
          <w:sz w:val="28"/>
          <w:szCs w:val="24"/>
          <w:lang w:eastAsia="hr-HR"/>
        </w:rPr>
        <w:t>А ПРОПИСИМА ЕВРОПСКЕ УНИЈЕ</w:t>
      </w:r>
    </w:p>
    <w:p w:rsidR="00F3105C" w:rsidRDefault="00F3105C" w:rsidP="00067B18">
      <w:pPr>
        <w:spacing w:after="0" w:line="240" w:lineRule="auto"/>
        <w:jc w:val="both"/>
        <w:rPr>
          <w:rFonts w:ascii="Times New Roman" w:hAnsi="Times New Roman"/>
          <w:sz w:val="24"/>
          <w:szCs w:val="20"/>
          <w:lang w:eastAsia="hr-HR"/>
        </w:rPr>
      </w:pPr>
    </w:p>
    <w:p w:rsidR="00F3105C" w:rsidRPr="00067B18" w:rsidRDefault="00F3105C" w:rsidP="00067B18">
      <w:pPr>
        <w:spacing w:after="0" w:line="240" w:lineRule="auto"/>
        <w:jc w:val="both"/>
        <w:rPr>
          <w:rFonts w:ascii="Times New Roman" w:hAnsi="Times New Roman"/>
          <w:sz w:val="24"/>
          <w:szCs w:val="20"/>
          <w:lang w:eastAsia="hr-HR"/>
        </w:rPr>
      </w:pPr>
    </w:p>
    <w:p w:rsidR="00F3105C" w:rsidRDefault="00F3105C" w:rsidP="00CC1291">
      <w:pPr>
        <w:tabs>
          <w:tab w:val="left" w:pos="360"/>
          <w:tab w:val="left" w:pos="1440"/>
        </w:tabs>
        <w:spacing w:after="0" w:line="240" w:lineRule="auto"/>
        <w:jc w:val="both"/>
        <w:rPr>
          <w:rFonts w:ascii="Times New Roman" w:hAnsi="Times New Roman"/>
          <w:b/>
          <w:sz w:val="24"/>
          <w:szCs w:val="24"/>
          <w:lang w:eastAsia="hr-HR"/>
        </w:rPr>
      </w:pPr>
      <w:r w:rsidRPr="00067B18">
        <w:rPr>
          <w:rFonts w:ascii="Times New Roman" w:hAnsi="Times New Roman"/>
          <w:b/>
          <w:sz w:val="24"/>
          <w:szCs w:val="24"/>
          <w:lang w:eastAsia="hr-HR"/>
        </w:rPr>
        <w:t xml:space="preserve">1. </w:t>
      </w:r>
      <w:r>
        <w:rPr>
          <w:rFonts w:ascii="Times New Roman" w:hAnsi="Times New Roman"/>
          <w:b/>
          <w:sz w:val="24"/>
          <w:szCs w:val="24"/>
          <w:lang w:eastAsia="hr-HR"/>
        </w:rPr>
        <w:tab/>
        <w:t>П</w:t>
      </w:r>
      <w:r w:rsidRPr="00067B18">
        <w:rPr>
          <w:rFonts w:ascii="Times New Roman" w:hAnsi="Times New Roman"/>
          <w:b/>
          <w:sz w:val="24"/>
          <w:szCs w:val="24"/>
          <w:lang w:eastAsia="hr-HR"/>
        </w:rPr>
        <w:t>редлагач</w:t>
      </w:r>
      <w:r>
        <w:rPr>
          <w:rFonts w:ascii="Times New Roman" w:hAnsi="Times New Roman"/>
          <w:b/>
          <w:sz w:val="24"/>
          <w:szCs w:val="24"/>
          <w:lang w:eastAsia="hr-HR"/>
        </w:rPr>
        <w:t>:</w:t>
      </w:r>
      <w:r w:rsidRPr="00067B18">
        <w:rPr>
          <w:rFonts w:ascii="Times New Roman" w:hAnsi="Times New Roman"/>
          <w:b/>
          <w:sz w:val="24"/>
          <w:szCs w:val="24"/>
          <w:lang w:eastAsia="hr-HR"/>
        </w:rPr>
        <w:t xml:space="preserve"> </w:t>
      </w:r>
      <w:r w:rsidRPr="00CC1291">
        <w:rPr>
          <w:rFonts w:ascii="Times New Roman" w:hAnsi="Times New Roman"/>
          <w:sz w:val="24"/>
          <w:szCs w:val="24"/>
          <w:lang w:eastAsia="hr-HR"/>
        </w:rPr>
        <w:t>Влада</w:t>
      </w:r>
    </w:p>
    <w:p w:rsidR="00F3105C" w:rsidRPr="00015E3E" w:rsidRDefault="00F3105C" w:rsidP="00CC1291">
      <w:pPr>
        <w:tabs>
          <w:tab w:val="left" w:pos="360"/>
        </w:tabs>
        <w:spacing w:after="0" w:line="240" w:lineRule="auto"/>
        <w:jc w:val="both"/>
        <w:rPr>
          <w:rFonts w:ascii="Times New Roman" w:hAnsi="Times New Roman"/>
          <w:b/>
          <w:sz w:val="24"/>
          <w:szCs w:val="24"/>
          <w:lang w:eastAsia="hr-HR"/>
        </w:rPr>
      </w:pPr>
      <w:r>
        <w:rPr>
          <w:rFonts w:ascii="Times New Roman" w:hAnsi="Times New Roman"/>
          <w:sz w:val="24"/>
          <w:szCs w:val="24"/>
          <w:lang w:eastAsia="hr-HR"/>
        </w:rPr>
        <w:tab/>
      </w:r>
      <w:r>
        <w:rPr>
          <w:rFonts w:ascii="Times New Roman" w:hAnsi="Times New Roman"/>
          <w:b/>
          <w:sz w:val="24"/>
          <w:szCs w:val="24"/>
          <w:lang w:eastAsia="hr-HR"/>
        </w:rPr>
        <w:t xml:space="preserve">Обрађивач: </w:t>
      </w:r>
      <w:r>
        <w:rPr>
          <w:rFonts w:ascii="Times New Roman" w:hAnsi="Times New Roman"/>
          <w:sz w:val="24"/>
          <w:szCs w:val="24"/>
          <w:lang w:eastAsia="hr-HR"/>
        </w:rPr>
        <w:t>Министарство просвете, науке и технолошког развоја</w:t>
      </w:r>
    </w:p>
    <w:p w:rsidR="00F3105C" w:rsidRPr="00067B18" w:rsidRDefault="00F3105C" w:rsidP="00015E3E">
      <w:pPr>
        <w:spacing w:after="0" w:line="240" w:lineRule="auto"/>
        <w:jc w:val="both"/>
        <w:rPr>
          <w:rFonts w:ascii="Times New Roman" w:hAnsi="Times New Roman"/>
          <w:sz w:val="24"/>
          <w:szCs w:val="24"/>
          <w:lang w:eastAsia="hr-HR"/>
        </w:rPr>
      </w:pPr>
      <w:r w:rsidRPr="00067B18">
        <w:rPr>
          <w:rFonts w:ascii="Times New Roman" w:hAnsi="Times New Roman"/>
          <w:sz w:val="24"/>
          <w:szCs w:val="24"/>
          <w:lang w:eastAsia="hr-HR"/>
        </w:rPr>
        <w:t xml:space="preserve"> </w:t>
      </w:r>
      <w:r>
        <w:rPr>
          <w:rFonts w:ascii="Times New Roman" w:hAnsi="Times New Roman"/>
          <w:sz w:val="24"/>
          <w:szCs w:val="24"/>
          <w:lang w:eastAsia="hr-HR"/>
        </w:rPr>
        <w:t xml:space="preserve">   </w:t>
      </w:r>
    </w:p>
    <w:p w:rsidR="00F3105C" w:rsidRPr="00015E3E" w:rsidRDefault="00F3105C" w:rsidP="00015E3E">
      <w:pPr>
        <w:spacing w:after="0" w:line="240" w:lineRule="auto"/>
        <w:jc w:val="both"/>
        <w:rPr>
          <w:rFonts w:ascii="Times New Roman" w:hAnsi="Times New Roman"/>
          <w:b/>
          <w:sz w:val="24"/>
          <w:szCs w:val="24"/>
          <w:lang w:eastAsia="hr-HR"/>
        </w:rPr>
      </w:pPr>
      <w:r w:rsidRPr="00067B18">
        <w:rPr>
          <w:rFonts w:ascii="Times New Roman" w:hAnsi="Times New Roman"/>
          <w:b/>
          <w:sz w:val="24"/>
          <w:szCs w:val="24"/>
          <w:lang w:val="hr-HR" w:eastAsia="hr-HR"/>
        </w:rPr>
        <w:t xml:space="preserve">2. </w:t>
      </w:r>
      <w:r w:rsidRPr="00015E3E">
        <w:rPr>
          <w:rFonts w:ascii="Times New Roman" w:hAnsi="Times New Roman"/>
          <w:b/>
          <w:sz w:val="24"/>
          <w:szCs w:val="24"/>
          <w:lang w:val="hr-HR" w:eastAsia="hr-HR"/>
        </w:rPr>
        <w:t xml:space="preserve">Назив </w:t>
      </w:r>
      <w:r w:rsidRPr="00015E3E">
        <w:rPr>
          <w:rFonts w:ascii="Times New Roman" w:hAnsi="Times New Roman"/>
          <w:b/>
          <w:sz w:val="24"/>
          <w:szCs w:val="24"/>
          <w:lang w:eastAsia="hr-HR"/>
        </w:rPr>
        <w:t>прописа</w:t>
      </w:r>
      <w:r>
        <w:rPr>
          <w:rFonts w:ascii="Times New Roman" w:hAnsi="Times New Roman"/>
          <w:b/>
          <w:sz w:val="24"/>
          <w:szCs w:val="24"/>
          <w:lang w:eastAsia="hr-HR"/>
        </w:rPr>
        <w:t xml:space="preserve">: </w:t>
      </w:r>
      <w:r>
        <w:rPr>
          <w:rFonts w:ascii="Times New Roman" w:hAnsi="Times New Roman"/>
          <w:caps/>
          <w:sz w:val="24"/>
          <w:szCs w:val="24"/>
          <w:lang w:eastAsia="hr-HR"/>
        </w:rPr>
        <w:t>НАЦРТ</w:t>
      </w:r>
      <w:r w:rsidRPr="00067B18">
        <w:rPr>
          <w:rFonts w:ascii="Times New Roman" w:hAnsi="Times New Roman"/>
          <w:caps/>
          <w:sz w:val="24"/>
          <w:szCs w:val="24"/>
          <w:lang w:val="hr-HR" w:eastAsia="hr-HR"/>
        </w:rPr>
        <w:t xml:space="preserve"> </w:t>
      </w:r>
      <w:r w:rsidRPr="00067B18">
        <w:rPr>
          <w:rFonts w:ascii="Times New Roman" w:hAnsi="Times New Roman"/>
          <w:caps/>
          <w:sz w:val="24"/>
          <w:szCs w:val="24"/>
          <w:lang w:eastAsia="hr-HR"/>
        </w:rPr>
        <w:t>закона</w:t>
      </w:r>
      <w:r w:rsidRPr="00067B18">
        <w:rPr>
          <w:rFonts w:ascii="Times New Roman" w:hAnsi="Times New Roman"/>
          <w:sz w:val="24"/>
          <w:szCs w:val="24"/>
          <w:lang w:eastAsia="hr-HR"/>
        </w:rPr>
        <w:t xml:space="preserve"> О ИЗМЕНАМА И ДОПУНАМА ЗАКОНА О ВИСОКОМ ОБРАЗОВАЊУ </w:t>
      </w:r>
      <w:r w:rsidRPr="00067B18">
        <w:rPr>
          <w:rFonts w:ascii="Times New Roman" w:hAnsi="Times New Roman"/>
          <w:sz w:val="24"/>
          <w:szCs w:val="24"/>
          <w:lang w:val="hr-HR" w:eastAsia="hr-HR"/>
        </w:rPr>
        <w:t>(Draft Law</w:t>
      </w:r>
      <w:r w:rsidRPr="00067B18">
        <w:rPr>
          <w:rFonts w:ascii="Times New Roman" w:hAnsi="Times New Roman"/>
          <w:sz w:val="24"/>
          <w:szCs w:val="24"/>
          <w:lang w:eastAsia="hr-HR"/>
        </w:rPr>
        <w:t xml:space="preserve"> on Changes and Amandmans to the L</w:t>
      </w:r>
      <w:r w:rsidRPr="00067B18">
        <w:rPr>
          <w:rFonts w:ascii="Times New Roman" w:hAnsi="Times New Roman"/>
          <w:sz w:val="24"/>
          <w:szCs w:val="24"/>
          <w:lang w:val="en-US" w:eastAsia="hr-HR"/>
        </w:rPr>
        <w:t>a</w:t>
      </w:r>
      <w:r w:rsidRPr="00067B18">
        <w:rPr>
          <w:rFonts w:ascii="Times New Roman" w:hAnsi="Times New Roman"/>
          <w:sz w:val="24"/>
          <w:szCs w:val="24"/>
          <w:lang w:eastAsia="hr-HR"/>
        </w:rPr>
        <w:t>w</w:t>
      </w:r>
      <w:r w:rsidRPr="00067B18">
        <w:rPr>
          <w:rFonts w:ascii="Times New Roman" w:hAnsi="Times New Roman"/>
          <w:sz w:val="24"/>
          <w:szCs w:val="24"/>
          <w:lang w:val="sr-Latn-CS" w:eastAsia="hr-HR"/>
        </w:rPr>
        <w:t xml:space="preserve"> </w:t>
      </w:r>
      <w:r w:rsidRPr="00067B18">
        <w:rPr>
          <w:rFonts w:ascii="Times New Roman" w:hAnsi="Times New Roman"/>
          <w:sz w:val="24"/>
          <w:szCs w:val="24"/>
          <w:lang w:eastAsia="hr-HR"/>
        </w:rPr>
        <w:t>on Hig</w:t>
      </w:r>
      <w:r>
        <w:rPr>
          <w:rFonts w:ascii="Times New Roman" w:hAnsi="Times New Roman"/>
          <w:sz w:val="24"/>
          <w:szCs w:val="24"/>
          <w:lang w:val="en-US" w:eastAsia="hr-HR"/>
        </w:rPr>
        <w:t>h</w:t>
      </w:r>
      <w:r w:rsidRPr="00067B18">
        <w:rPr>
          <w:rFonts w:ascii="Times New Roman" w:hAnsi="Times New Roman"/>
          <w:sz w:val="24"/>
          <w:szCs w:val="24"/>
          <w:lang w:eastAsia="hr-HR"/>
        </w:rPr>
        <w:t xml:space="preserve">er </w:t>
      </w:r>
      <w:r w:rsidRPr="00067B18">
        <w:rPr>
          <w:rFonts w:ascii="Times New Roman" w:hAnsi="Times New Roman"/>
          <w:sz w:val="24"/>
          <w:szCs w:val="24"/>
          <w:lang w:val="hr-HR" w:eastAsia="hr-HR"/>
        </w:rPr>
        <w:t>Education)</w:t>
      </w:r>
    </w:p>
    <w:p w:rsidR="00F3105C" w:rsidRPr="00067B18" w:rsidRDefault="00F3105C" w:rsidP="00015E3E">
      <w:pPr>
        <w:spacing w:after="0" w:line="240" w:lineRule="auto"/>
        <w:jc w:val="both"/>
        <w:rPr>
          <w:rFonts w:ascii="Times New Roman" w:hAnsi="Times New Roman"/>
          <w:b/>
          <w:sz w:val="24"/>
          <w:szCs w:val="24"/>
          <w:lang w:eastAsia="hr-HR"/>
        </w:rPr>
      </w:pPr>
    </w:p>
    <w:p w:rsidR="00F3105C" w:rsidRPr="00067B18" w:rsidRDefault="00F3105C" w:rsidP="00015E3E">
      <w:pPr>
        <w:spacing w:after="0" w:line="240" w:lineRule="auto"/>
        <w:jc w:val="both"/>
        <w:rPr>
          <w:rFonts w:ascii="Times New Roman" w:hAnsi="Times New Roman"/>
          <w:b/>
          <w:sz w:val="24"/>
          <w:szCs w:val="24"/>
          <w:lang w:eastAsia="hr-HR"/>
        </w:rPr>
      </w:pPr>
      <w:r w:rsidRPr="00067B18">
        <w:rPr>
          <w:rFonts w:ascii="Times New Roman" w:hAnsi="Times New Roman"/>
          <w:b/>
          <w:sz w:val="24"/>
          <w:szCs w:val="24"/>
          <w:lang w:eastAsia="hr-HR"/>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F3105C" w:rsidRPr="00067B18" w:rsidRDefault="00F3105C" w:rsidP="00015E3E">
      <w:pPr>
        <w:spacing w:after="0" w:line="240" w:lineRule="auto"/>
        <w:jc w:val="both"/>
        <w:rPr>
          <w:rFonts w:ascii="Times New Roman" w:hAnsi="Times New Roman"/>
          <w:b/>
          <w:sz w:val="24"/>
          <w:szCs w:val="24"/>
          <w:lang w:eastAsia="hr-HR"/>
        </w:rPr>
      </w:pPr>
    </w:p>
    <w:p w:rsidR="00F3105C" w:rsidRPr="00015E3E" w:rsidRDefault="00F3105C" w:rsidP="00015E3E">
      <w:pPr>
        <w:spacing w:after="0" w:line="240" w:lineRule="auto"/>
        <w:jc w:val="both"/>
        <w:rPr>
          <w:rFonts w:ascii="Times New Roman" w:hAnsi="Times New Roman"/>
          <w:b/>
          <w:sz w:val="24"/>
          <w:szCs w:val="24"/>
          <w:lang w:val="ru-RU" w:eastAsia="hr-HR"/>
        </w:rPr>
      </w:pPr>
      <w:r w:rsidRPr="00067B18">
        <w:rPr>
          <w:rFonts w:ascii="Times New Roman" w:hAnsi="Times New Roman"/>
          <w:b/>
          <w:sz w:val="24"/>
          <w:szCs w:val="24"/>
          <w:lang w:eastAsia="hr-HR"/>
        </w:rPr>
        <w:t>а) Одредба Споразума и Прелазног споразума која се односе на нормативну са</w:t>
      </w:r>
      <w:r>
        <w:rPr>
          <w:rFonts w:ascii="Times New Roman" w:hAnsi="Times New Roman"/>
          <w:b/>
          <w:sz w:val="24"/>
          <w:szCs w:val="24"/>
          <w:lang w:eastAsia="hr-HR"/>
        </w:rPr>
        <w:t>д</w:t>
      </w:r>
      <w:r w:rsidRPr="00067B18">
        <w:rPr>
          <w:rFonts w:ascii="Times New Roman" w:hAnsi="Times New Roman"/>
          <w:b/>
          <w:sz w:val="24"/>
          <w:szCs w:val="24"/>
          <w:lang w:eastAsia="hr-HR"/>
        </w:rPr>
        <w:t>ржину прописа</w:t>
      </w:r>
      <w:r>
        <w:rPr>
          <w:rFonts w:ascii="Times New Roman" w:hAnsi="Times New Roman"/>
          <w:b/>
          <w:sz w:val="24"/>
          <w:szCs w:val="24"/>
          <w:lang w:val="ru-RU" w:eastAsia="hr-HR"/>
        </w:rPr>
        <w:t xml:space="preserve">: </w:t>
      </w:r>
      <w:r w:rsidRPr="00067B18">
        <w:rPr>
          <w:rFonts w:ascii="Times New Roman" w:hAnsi="Times New Roman"/>
          <w:sz w:val="24"/>
          <w:szCs w:val="24"/>
          <w:lang w:eastAsia="hr-HR"/>
        </w:rPr>
        <w:t xml:space="preserve">Споразум, Наслов </w:t>
      </w:r>
      <w:r w:rsidRPr="00067B18">
        <w:rPr>
          <w:rFonts w:ascii="Times New Roman" w:hAnsi="Times New Roman"/>
          <w:sz w:val="24"/>
          <w:szCs w:val="24"/>
          <w:lang w:val="hr-HR" w:eastAsia="hr-HR"/>
        </w:rPr>
        <w:t>VIII Политике сарадње, Члан 102. Образовање и стручно</w:t>
      </w:r>
      <w:r>
        <w:rPr>
          <w:rFonts w:ascii="Times New Roman" w:hAnsi="Times New Roman"/>
          <w:sz w:val="24"/>
          <w:szCs w:val="24"/>
          <w:lang w:eastAsia="hr-HR"/>
        </w:rPr>
        <w:t xml:space="preserve"> </w:t>
      </w:r>
      <w:r w:rsidRPr="00067B18">
        <w:rPr>
          <w:rFonts w:ascii="Times New Roman" w:hAnsi="Times New Roman"/>
          <w:sz w:val="24"/>
          <w:szCs w:val="24"/>
          <w:lang w:val="hr-HR" w:eastAsia="hr-HR"/>
        </w:rPr>
        <w:t>оспособљавање</w:t>
      </w:r>
    </w:p>
    <w:p w:rsidR="00F3105C" w:rsidRPr="00067B18" w:rsidRDefault="00F3105C" w:rsidP="00015E3E">
      <w:pPr>
        <w:spacing w:after="0" w:line="240" w:lineRule="auto"/>
        <w:jc w:val="both"/>
        <w:rPr>
          <w:rFonts w:ascii="Times New Roman" w:hAnsi="Times New Roman"/>
          <w:b/>
          <w:sz w:val="24"/>
          <w:szCs w:val="24"/>
          <w:lang w:val="ru-RU" w:eastAsia="hr-HR"/>
        </w:rPr>
      </w:pPr>
    </w:p>
    <w:p w:rsidR="00F3105C" w:rsidRPr="00015E3E" w:rsidRDefault="00F3105C" w:rsidP="00015E3E">
      <w:pPr>
        <w:spacing w:after="0" w:line="240" w:lineRule="auto"/>
        <w:jc w:val="both"/>
        <w:rPr>
          <w:rFonts w:ascii="Times New Roman" w:hAnsi="Times New Roman"/>
          <w:b/>
          <w:sz w:val="24"/>
          <w:szCs w:val="24"/>
          <w:lang w:val="en-US" w:eastAsia="hr-HR"/>
        </w:rPr>
      </w:pPr>
      <w:r w:rsidRPr="00067B18">
        <w:rPr>
          <w:rFonts w:ascii="Times New Roman" w:hAnsi="Times New Roman"/>
          <w:b/>
          <w:sz w:val="24"/>
          <w:szCs w:val="24"/>
          <w:lang w:eastAsia="hr-HR"/>
        </w:rPr>
        <w:t>б) Прелазни рок за усклађивање законодавства према одредбама Споразума и Прелазног споразума</w:t>
      </w:r>
      <w:r>
        <w:rPr>
          <w:rFonts w:ascii="Times New Roman" w:hAnsi="Times New Roman"/>
          <w:b/>
          <w:sz w:val="24"/>
          <w:szCs w:val="24"/>
          <w:lang w:eastAsia="hr-HR"/>
        </w:rPr>
        <w:t xml:space="preserve">: </w:t>
      </w:r>
      <w:r>
        <w:rPr>
          <w:rFonts w:ascii="Times New Roman" w:hAnsi="Times New Roman"/>
          <w:sz w:val="24"/>
          <w:szCs w:val="24"/>
          <w:lang w:eastAsia="hr-HR"/>
        </w:rPr>
        <w:t>Општи рок утврђен чланом 72. Споразума</w:t>
      </w:r>
    </w:p>
    <w:p w:rsidR="00F3105C" w:rsidRPr="00067B18" w:rsidRDefault="00F3105C" w:rsidP="00015E3E">
      <w:pPr>
        <w:spacing w:after="0" w:line="240" w:lineRule="auto"/>
        <w:jc w:val="both"/>
        <w:rPr>
          <w:rFonts w:ascii="Times New Roman" w:hAnsi="Times New Roman"/>
          <w:b/>
          <w:sz w:val="24"/>
          <w:szCs w:val="24"/>
          <w:lang w:eastAsia="hr-HR"/>
        </w:rPr>
      </w:pPr>
    </w:p>
    <w:p w:rsidR="00F3105C" w:rsidRPr="00015E3E" w:rsidRDefault="00F3105C" w:rsidP="00015E3E">
      <w:pPr>
        <w:spacing w:after="0" w:line="240" w:lineRule="auto"/>
        <w:jc w:val="both"/>
        <w:rPr>
          <w:rFonts w:ascii="Times New Roman" w:hAnsi="Times New Roman"/>
          <w:b/>
          <w:sz w:val="24"/>
          <w:szCs w:val="24"/>
          <w:lang w:val="en-US" w:eastAsia="hr-HR"/>
        </w:rPr>
      </w:pPr>
      <w:r w:rsidRPr="00067B18">
        <w:rPr>
          <w:rFonts w:ascii="Times New Roman" w:hAnsi="Times New Roman"/>
          <w:b/>
          <w:sz w:val="24"/>
          <w:szCs w:val="24"/>
          <w:lang w:eastAsia="hr-HR"/>
        </w:rPr>
        <w:t>в) Оцена испуњености обавезе које произлазе из наведене одредбе Споразума и Прелазног споразума</w:t>
      </w:r>
      <w:r>
        <w:rPr>
          <w:rFonts w:ascii="Times New Roman" w:hAnsi="Times New Roman"/>
          <w:b/>
          <w:sz w:val="24"/>
          <w:szCs w:val="24"/>
          <w:lang w:eastAsia="hr-HR"/>
        </w:rPr>
        <w:t xml:space="preserve">: </w:t>
      </w:r>
      <w:r>
        <w:rPr>
          <w:rFonts w:ascii="Times New Roman" w:hAnsi="Times New Roman"/>
          <w:sz w:val="24"/>
          <w:szCs w:val="24"/>
          <w:lang w:eastAsia="hr-HR"/>
        </w:rPr>
        <w:t>Потпуно</w:t>
      </w:r>
    </w:p>
    <w:p w:rsidR="00F3105C" w:rsidRPr="00067B18" w:rsidRDefault="00F3105C" w:rsidP="00015E3E">
      <w:pPr>
        <w:spacing w:after="0" w:line="240" w:lineRule="auto"/>
        <w:jc w:val="both"/>
        <w:rPr>
          <w:rFonts w:ascii="Times New Roman" w:hAnsi="Times New Roman"/>
          <w:b/>
          <w:sz w:val="24"/>
          <w:szCs w:val="24"/>
          <w:lang w:val="en-US" w:eastAsia="hr-HR"/>
        </w:rPr>
      </w:pPr>
    </w:p>
    <w:p w:rsidR="00F3105C" w:rsidRDefault="00F3105C" w:rsidP="00015E3E">
      <w:pPr>
        <w:spacing w:after="0" w:line="240" w:lineRule="auto"/>
        <w:jc w:val="both"/>
        <w:rPr>
          <w:rFonts w:ascii="Times New Roman" w:hAnsi="Times New Roman"/>
          <w:b/>
          <w:sz w:val="24"/>
          <w:szCs w:val="24"/>
          <w:lang w:eastAsia="hr-HR"/>
        </w:rPr>
      </w:pPr>
      <w:r w:rsidRPr="00067B18">
        <w:rPr>
          <w:rFonts w:ascii="Times New Roman" w:hAnsi="Times New Roman"/>
          <w:b/>
          <w:sz w:val="24"/>
          <w:szCs w:val="24"/>
          <w:lang w:eastAsia="hr-HR"/>
        </w:rPr>
        <w:t>г) Разлози за делимично испуњавање</w:t>
      </w:r>
      <w:r w:rsidRPr="00067B18">
        <w:rPr>
          <w:rFonts w:ascii="Times New Roman" w:hAnsi="Times New Roman"/>
          <w:b/>
          <w:sz w:val="24"/>
          <w:szCs w:val="24"/>
          <w:lang w:val="ru-RU" w:eastAsia="hr-HR"/>
        </w:rPr>
        <w:t>,</w:t>
      </w:r>
      <w:r w:rsidRPr="00067B18">
        <w:rPr>
          <w:rFonts w:ascii="Times New Roman" w:hAnsi="Times New Roman"/>
          <w:b/>
          <w:sz w:val="24"/>
          <w:szCs w:val="24"/>
          <w:lang w:eastAsia="hr-HR"/>
        </w:rPr>
        <w:t xml:space="preserve"> односно неиспуњавање обавеза које произлазе из наведене одредбе Споразума и Прелазног споразума</w:t>
      </w:r>
    </w:p>
    <w:p w:rsidR="00F3105C" w:rsidRPr="00067B18" w:rsidRDefault="00F3105C" w:rsidP="00015E3E">
      <w:pPr>
        <w:spacing w:after="0" w:line="240" w:lineRule="auto"/>
        <w:jc w:val="both"/>
        <w:rPr>
          <w:rFonts w:ascii="Times New Roman" w:hAnsi="Times New Roman"/>
          <w:b/>
          <w:sz w:val="24"/>
          <w:szCs w:val="24"/>
          <w:lang w:val="en-US" w:eastAsia="hr-HR"/>
        </w:rPr>
      </w:pPr>
    </w:p>
    <w:p w:rsidR="00F3105C" w:rsidRPr="00905862" w:rsidRDefault="00F3105C" w:rsidP="00015E3E">
      <w:pPr>
        <w:spacing w:after="0" w:line="240" w:lineRule="auto"/>
        <w:jc w:val="both"/>
        <w:rPr>
          <w:rFonts w:ascii="Times New Roman" w:hAnsi="Times New Roman"/>
          <w:b/>
          <w:sz w:val="24"/>
          <w:szCs w:val="24"/>
          <w:lang w:val="en-US" w:eastAsia="hr-HR"/>
        </w:rPr>
      </w:pPr>
      <w:r w:rsidRPr="00067B18">
        <w:rPr>
          <w:rFonts w:ascii="Times New Roman" w:hAnsi="Times New Roman"/>
          <w:b/>
          <w:sz w:val="24"/>
          <w:szCs w:val="24"/>
          <w:lang w:eastAsia="hr-HR"/>
        </w:rPr>
        <w:t>д) Веза са Националним програмом за интеграцију Републике Србије у Европску унију</w:t>
      </w:r>
      <w:r>
        <w:rPr>
          <w:rFonts w:ascii="Times New Roman" w:hAnsi="Times New Roman"/>
          <w:b/>
          <w:sz w:val="24"/>
          <w:szCs w:val="24"/>
          <w:lang w:eastAsia="hr-HR"/>
        </w:rPr>
        <w:t xml:space="preserve">: </w:t>
      </w:r>
      <w:r w:rsidRPr="00067B18">
        <w:rPr>
          <w:rFonts w:ascii="Times New Roman" w:hAnsi="Times New Roman"/>
          <w:sz w:val="24"/>
          <w:szCs w:val="24"/>
          <w:lang w:eastAsia="hr-HR"/>
        </w:rPr>
        <w:t xml:space="preserve">Овај пропис </w:t>
      </w:r>
      <w:r>
        <w:rPr>
          <w:rFonts w:ascii="Times New Roman" w:hAnsi="Times New Roman"/>
          <w:sz w:val="24"/>
          <w:szCs w:val="24"/>
          <w:lang w:eastAsia="hr-HR"/>
        </w:rPr>
        <w:t>планиран је</w:t>
      </w:r>
      <w:r w:rsidRPr="00067B18">
        <w:rPr>
          <w:rFonts w:ascii="Times New Roman" w:hAnsi="Times New Roman"/>
          <w:sz w:val="24"/>
          <w:szCs w:val="24"/>
          <w:lang w:eastAsia="hr-HR"/>
        </w:rPr>
        <w:t xml:space="preserve"> Националн</w:t>
      </w:r>
      <w:r>
        <w:rPr>
          <w:rFonts w:ascii="Times New Roman" w:hAnsi="Times New Roman"/>
          <w:sz w:val="24"/>
          <w:szCs w:val="24"/>
          <w:lang w:eastAsia="hr-HR"/>
        </w:rPr>
        <w:t>им</w:t>
      </w:r>
      <w:r w:rsidRPr="00067B18">
        <w:rPr>
          <w:rFonts w:ascii="Times New Roman" w:hAnsi="Times New Roman"/>
          <w:sz w:val="24"/>
          <w:szCs w:val="24"/>
          <w:lang w:eastAsia="hr-HR"/>
        </w:rPr>
        <w:t xml:space="preserve"> програм</w:t>
      </w:r>
      <w:r>
        <w:rPr>
          <w:rFonts w:ascii="Times New Roman" w:hAnsi="Times New Roman"/>
          <w:sz w:val="24"/>
          <w:szCs w:val="24"/>
          <w:lang w:eastAsia="hr-HR"/>
        </w:rPr>
        <w:t>ом</w:t>
      </w:r>
      <w:r w:rsidRPr="00067B18">
        <w:rPr>
          <w:rFonts w:ascii="Times New Roman" w:hAnsi="Times New Roman"/>
          <w:sz w:val="24"/>
          <w:szCs w:val="24"/>
          <w:lang w:eastAsia="hr-HR"/>
        </w:rPr>
        <w:t xml:space="preserve"> за </w:t>
      </w:r>
      <w:r>
        <w:rPr>
          <w:rFonts w:ascii="Times New Roman" w:hAnsi="Times New Roman"/>
          <w:sz w:val="24"/>
          <w:szCs w:val="24"/>
          <w:lang w:eastAsia="hr-HR"/>
        </w:rPr>
        <w:t>усвајање правних тековина Европске уније за период 2014-2018. године.</w:t>
      </w:r>
    </w:p>
    <w:p w:rsidR="00F3105C" w:rsidRPr="00067B18" w:rsidRDefault="00F3105C" w:rsidP="00015E3E">
      <w:pPr>
        <w:spacing w:after="0" w:line="240" w:lineRule="auto"/>
        <w:jc w:val="both"/>
        <w:rPr>
          <w:rFonts w:ascii="Times New Roman" w:hAnsi="Times New Roman"/>
          <w:b/>
          <w:sz w:val="24"/>
          <w:szCs w:val="24"/>
          <w:lang w:eastAsia="hr-HR"/>
        </w:rPr>
      </w:pPr>
    </w:p>
    <w:p w:rsidR="00F3105C" w:rsidRDefault="00F3105C" w:rsidP="00015E3E">
      <w:pPr>
        <w:spacing w:after="0" w:line="240" w:lineRule="auto"/>
        <w:jc w:val="both"/>
        <w:rPr>
          <w:rFonts w:ascii="Times New Roman" w:hAnsi="Times New Roman"/>
          <w:b/>
          <w:sz w:val="24"/>
          <w:szCs w:val="24"/>
          <w:lang w:eastAsia="hr-HR"/>
        </w:rPr>
      </w:pPr>
      <w:r w:rsidRPr="00067B18">
        <w:rPr>
          <w:rFonts w:ascii="Times New Roman" w:hAnsi="Times New Roman"/>
          <w:b/>
          <w:sz w:val="24"/>
          <w:szCs w:val="24"/>
          <w:lang w:eastAsia="hr-HR"/>
        </w:rPr>
        <w:t xml:space="preserve">4. </w:t>
      </w:r>
      <w:r w:rsidRPr="00067B18">
        <w:rPr>
          <w:rFonts w:ascii="Times New Roman" w:hAnsi="Times New Roman"/>
          <w:b/>
          <w:sz w:val="24"/>
          <w:szCs w:val="24"/>
          <w:lang w:val="hr-HR" w:eastAsia="hr-HR"/>
        </w:rPr>
        <w:t>Усклађеност</w:t>
      </w:r>
      <w:r w:rsidRPr="00067B18">
        <w:rPr>
          <w:rFonts w:ascii="Times New Roman" w:hAnsi="Times New Roman"/>
          <w:b/>
          <w:sz w:val="24"/>
          <w:szCs w:val="24"/>
          <w:lang w:eastAsia="hr-HR"/>
        </w:rPr>
        <w:t xml:space="preserve"> прописа </w:t>
      </w:r>
      <w:r w:rsidRPr="00067B18">
        <w:rPr>
          <w:rFonts w:ascii="Times New Roman" w:hAnsi="Times New Roman"/>
          <w:b/>
          <w:sz w:val="24"/>
          <w:szCs w:val="24"/>
          <w:lang w:val="hr-HR" w:eastAsia="hr-HR"/>
        </w:rPr>
        <w:t>с</w:t>
      </w:r>
      <w:r w:rsidRPr="00067B18">
        <w:rPr>
          <w:rFonts w:ascii="Times New Roman" w:hAnsi="Times New Roman"/>
          <w:b/>
          <w:sz w:val="24"/>
          <w:szCs w:val="24"/>
          <w:lang w:eastAsia="hr-HR"/>
        </w:rPr>
        <w:t>а прописима Европске уније</w:t>
      </w:r>
    </w:p>
    <w:p w:rsidR="00F3105C" w:rsidRPr="00905862" w:rsidRDefault="00F3105C" w:rsidP="00905862">
      <w:pPr>
        <w:pStyle w:val="ListParagraph"/>
        <w:spacing w:after="0" w:line="240" w:lineRule="auto"/>
        <w:ind w:left="420"/>
        <w:jc w:val="both"/>
        <w:rPr>
          <w:rFonts w:ascii="Times New Roman" w:hAnsi="Times New Roman"/>
          <w:b/>
          <w:sz w:val="24"/>
          <w:szCs w:val="24"/>
          <w:lang w:val="ru-RU" w:eastAsia="hr-HR"/>
        </w:rPr>
      </w:pPr>
      <w:r>
        <w:rPr>
          <w:rFonts w:ascii="Times New Roman" w:hAnsi="Times New Roman"/>
          <w:b/>
          <w:sz w:val="24"/>
          <w:szCs w:val="24"/>
          <w:lang w:val="ru-RU" w:eastAsia="hr-HR"/>
        </w:rPr>
        <w:t xml:space="preserve">                     /</w:t>
      </w:r>
    </w:p>
    <w:p w:rsidR="00F3105C" w:rsidRPr="00905862" w:rsidRDefault="00F3105C" w:rsidP="00015E3E">
      <w:pPr>
        <w:spacing w:after="0" w:line="240" w:lineRule="auto"/>
        <w:jc w:val="both"/>
        <w:rPr>
          <w:rFonts w:ascii="Times New Roman" w:hAnsi="Times New Roman"/>
          <w:sz w:val="24"/>
          <w:szCs w:val="24"/>
          <w:lang w:eastAsia="hr-HR"/>
        </w:rPr>
      </w:pPr>
      <w:r w:rsidRPr="00067B18">
        <w:rPr>
          <w:rFonts w:ascii="Times New Roman" w:hAnsi="Times New Roman"/>
          <w:sz w:val="24"/>
          <w:szCs w:val="24"/>
          <w:lang w:val="hr-HR" w:eastAsia="hr-HR"/>
        </w:rPr>
        <w:t xml:space="preserve">        </w:t>
      </w:r>
      <w:r>
        <w:rPr>
          <w:rFonts w:ascii="Times New Roman" w:hAnsi="Times New Roman"/>
          <w:sz w:val="24"/>
          <w:szCs w:val="24"/>
          <w:lang w:val="hr-HR" w:eastAsia="hr-HR"/>
        </w:rPr>
        <w:t xml:space="preserve">                               </w:t>
      </w:r>
    </w:p>
    <w:p w:rsidR="00F3105C" w:rsidRPr="00905862" w:rsidRDefault="00F3105C" w:rsidP="00015E3E">
      <w:pPr>
        <w:spacing w:after="0" w:line="240" w:lineRule="auto"/>
        <w:jc w:val="both"/>
        <w:rPr>
          <w:rFonts w:ascii="Times New Roman" w:hAnsi="Times New Roman"/>
          <w:b/>
          <w:color w:val="000000"/>
          <w:sz w:val="24"/>
          <w:szCs w:val="24"/>
          <w:lang w:val="en-US" w:eastAsia="hr-HR"/>
        </w:rPr>
      </w:pPr>
      <w:r w:rsidRPr="00067B18">
        <w:rPr>
          <w:rFonts w:ascii="Times New Roman" w:hAnsi="Times New Roman"/>
          <w:b/>
          <w:sz w:val="24"/>
          <w:szCs w:val="24"/>
          <w:lang w:eastAsia="hr-HR"/>
        </w:rPr>
        <w:t>5</w:t>
      </w:r>
      <w:r w:rsidRPr="00067B18">
        <w:rPr>
          <w:rFonts w:ascii="Times New Roman" w:hAnsi="Times New Roman"/>
          <w:b/>
          <w:sz w:val="24"/>
          <w:szCs w:val="24"/>
          <w:lang w:val="ru-RU" w:eastAsia="hr-HR"/>
        </w:rPr>
        <w:t xml:space="preserve">. </w:t>
      </w:r>
      <w:r w:rsidRPr="00AB0E34">
        <w:rPr>
          <w:rFonts w:ascii="Times New Roman" w:hAnsi="Times New Roman"/>
          <w:b/>
          <w:sz w:val="24"/>
        </w:rPr>
        <w:t>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r w:rsidRPr="00AB0E34">
        <w:rPr>
          <w:color w:val="000000"/>
          <w:sz w:val="24"/>
          <w:lang w:val="ru-RU"/>
        </w:rPr>
        <w:t xml:space="preserve">  </w:t>
      </w:r>
    </w:p>
    <w:p w:rsidR="00F3105C" w:rsidRPr="00905862" w:rsidRDefault="00F3105C" w:rsidP="00015E3E">
      <w:pPr>
        <w:spacing w:after="0" w:line="240" w:lineRule="auto"/>
        <w:jc w:val="both"/>
        <w:rPr>
          <w:rFonts w:ascii="Times New Roman" w:hAnsi="Times New Roman"/>
          <w:b/>
          <w:color w:val="000000"/>
          <w:sz w:val="24"/>
          <w:szCs w:val="24"/>
          <w:lang w:eastAsia="hr-HR"/>
        </w:rPr>
      </w:pPr>
      <w:r>
        <w:rPr>
          <w:rFonts w:ascii="Times New Roman" w:hAnsi="Times New Roman"/>
          <w:b/>
          <w:color w:val="000000"/>
          <w:sz w:val="24"/>
          <w:szCs w:val="24"/>
          <w:lang w:eastAsia="hr-HR"/>
        </w:rPr>
        <w:t xml:space="preserve">                           /</w:t>
      </w:r>
    </w:p>
    <w:p w:rsidR="00F3105C" w:rsidRPr="00067B18" w:rsidRDefault="00F3105C" w:rsidP="00015E3E">
      <w:pPr>
        <w:spacing w:after="0" w:line="240" w:lineRule="auto"/>
        <w:jc w:val="both"/>
        <w:rPr>
          <w:rFonts w:ascii="Times New Roman" w:hAnsi="Times New Roman"/>
          <w:b/>
          <w:sz w:val="24"/>
          <w:szCs w:val="24"/>
          <w:lang w:eastAsia="hr-HR"/>
        </w:rPr>
      </w:pPr>
    </w:p>
    <w:p w:rsidR="00F3105C" w:rsidRPr="00067B18" w:rsidRDefault="00F3105C" w:rsidP="00015E3E">
      <w:pPr>
        <w:spacing w:after="0" w:line="240" w:lineRule="auto"/>
        <w:jc w:val="both"/>
        <w:rPr>
          <w:rFonts w:ascii="Times New Roman" w:hAnsi="Times New Roman"/>
          <w:b/>
          <w:sz w:val="24"/>
          <w:szCs w:val="24"/>
          <w:lang w:val="hr-HR" w:eastAsia="hr-HR"/>
        </w:rPr>
      </w:pPr>
      <w:r w:rsidRPr="00067B18">
        <w:rPr>
          <w:rFonts w:ascii="Times New Roman" w:hAnsi="Times New Roman"/>
          <w:b/>
          <w:sz w:val="24"/>
          <w:szCs w:val="24"/>
          <w:lang w:eastAsia="hr-HR"/>
        </w:rPr>
        <w:t>6</w:t>
      </w:r>
      <w:r w:rsidRPr="00067B18">
        <w:rPr>
          <w:rFonts w:ascii="Times New Roman" w:hAnsi="Times New Roman"/>
          <w:b/>
          <w:sz w:val="24"/>
          <w:szCs w:val="24"/>
          <w:lang w:val="hr-HR" w:eastAsia="hr-HR"/>
        </w:rPr>
        <w:t xml:space="preserve">. </w:t>
      </w:r>
      <w:r w:rsidRPr="00067B18">
        <w:rPr>
          <w:rFonts w:ascii="Times New Roman" w:hAnsi="Times New Roman"/>
          <w:b/>
          <w:sz w:val="24"/>
          <w:szCs w:val="24"/>
          <w:lang w:eastAsia="hr-HR"/>
        </w:rPr>
        <w:t xml:space="preserve">Да </w:t>
      </w:r>
      <w:r w:rsidRPr="00067B18">
        <w:rPr>
          <w:rFonts w:ascii="Times New Roman" w:hAnsi="Times New Roman"/>
          <w:b/>
          <w:sz w:val="24"/>
          <w:szCs w:val="24"/>
          <w:lang w:val="hr-HR" w:eastAsia="hr-HR"/>
        </w:rPr>
        <w:t>ли</w:t>
      </w:r>
      <w:r w:rsidRPr="00067B18">
        <w:rPr>
          <w:rFonts w:ascii="Times New Roman" w:hAnsi="Times New Roman"/>
          <w:b/>
          <w:sz w:val="24"/>
          <w:szCs w:val="24"/>
          <w:lang w:eastAsia="hr-HR"/>
        </w:rPr>
        <w:t xml:space="preserve"> су претходно</w:t>
      </w:r>
      <w:r w:rsidRPr="00067B18">
        <w:rPr>
          <w:rFonts w:ascii="Times New Roman" w:hAnsi="Times New Roman"/>
          <w:b/>
          <w:sz w:val="24"/>
          <w:szCs w:val="24"/>
          <w:lang w:val="hr-HR" w:eastAsia="hr-HR"/>
        </w:rPr>
        <w:t xml:space="preserve"> наведени извори права ЕУ преведени на </w:t>
      </w:r>
      <w:r w:rsidRPr="00067B18">
        <w:rPr>
          <w:rFonts w:ascii="Times New Roman" w:hAnsi="Times New Roman"/>
          <w:b/>
          <w:sz w:val="24"/>
          <w:szCs w:val="24"/>
          <w:lang w:eastAsia="hr-HR"/>
        </w:rPr>
        <w:t>срп</w:t>
      </w:r>
      <w:r w:rsidRPr="00067B18">
        <w:rPr>
          <w:rFonts w:ascii="Times New Roman" w:hAnsi="Times New Roman"/>
          <w:b/>
          <w:sz w:val="24"/>
          <w:szCs w:val="24"/>
          <w:lang w:val="hr-HR" w:eastAsia="hr-HR"/>
        </w:rPr>
        <w:t>ски језик?</w:t>
      </w:r>
    </w:p>
    <w:p w:rsidR="00F3105C" w:rsidRPr="0044629D" w:rsidRDefault="00F3105C" w:rsidP="00015E3E">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 xml:space="preserve">                            /</w:t>
      </w:r>
    </w:p>
    <w:p w:rsidR="00F3105C" w:rsidRPr="00067B18" w:rsidRDefault="00F3105C" w:rsidP="00015E3E">
      <w:pPr>
        <w:spacing w:after="0" w:line="240" w:lineRule="auto"/>
        <w:jc w:val="both"/>
        <w:rPr>
          <w:rFonts w:ascii="Times New Roman" w:hAnsi="Times New Roman"/>
          <w:b/>
          <w:sz w:val="24"/>
          <w:szCs w:val="24"/>
          <w:lang w:val="hr-HR" w:eastAsia="hr-HR"/>
        </w:rPr>
      </w:pPr>
    </w:p>
    <w:p w:rsidR="00F3105C" w:rsidRPr="00067B18" w:rsidRDefault="00F3105C" w:rsidP="00015E3E">
      <w:pPr>
        <w:spacing w:after="0" w:line="240" w:lineRule="auto"/>
        <w:jc w:val="both"/>
        <w:rPr>
          <w:rFonts w:ascii="Times New Roman" w:hAnsi="Times New Roman"/>
          <w:b/>
          <w:sz w:val="24"/>
          <w:szCs w:val="24"/>
          <w:lang w:val="hr-HR" w:eastAsia="hr-HR"/>
        </w:rPr>
      </w:pPr>
      <w:r w:rsidRPr="00067B18">
        <w:rPr>
          <w:rFonts w:ascii="Times New Roman" w:hAnsi="Times New Roman"/>
          <w:b/>
          <w:sz w:val="24"/>
          <w:szCs w:val="24"/>
          <w:lang w:eastAsia="hr-HR"/>
        </w:rPr>
        <w:t>7</w:t>
      </w:r>
      <w:r w:rsidRPr="00067B18">
        <w:rPr>
          <w:rFonts w:ascii="Times New Roman" w:hAnsi="Times New Roman"/>
          <w:b/>
          <w:sz w:val="24"/>
          <w:szCs w:val="24"/>
          <w:lang w:val="hr-HR" w:eastAsia="hr-HR"/>
        </w:rPr>
        <w:t xml:space="preserve">. </w:t>
      </w:r>
      <w:r w:rsidRPr="00067B18">
        <w:rPr>
          <w:rFonts w:ascii="Times New Roman" w:hAnsi="Times New Roman"/>
          <w:b/>
          <w:sz w:val="24"/>
          <w:szCs w:val="24"/>
          <w:lang w:eastAsia="hr-HR"/>
        </w:rPr>
        <w:t>Да ли је</w:t>
      </w:r>
      <w:r w:rsidRPr="00067B18">
        <w:rPr>
          <w:rFonts w:ascii="Times New Roman" w:hAnsi="Times New Roman"/>
          <w:b/>
          <w:sz w:val="24"/>
          <w:szCs w:val="24"/>
          <w:lang w:val="hr-HR" w:eastAsia="hr-HR"/>
        </w:rPr>
        <w:t xml:space="preserve"> пропис преведен на неки службени језик ЕУ?</w:t>
      </w:r>
    </w:p>
    <w:p w:rsidR="00F3105C" w:rsidRPr="00067B18" w:rsidRDefault="00F3105C" w:rsidP="00015E3E">
      <w:pPr>
        <w:spacing w:after="0" w:line="240" w:lineRule="auto"/>
        <w:jc w:val="both"/>
        <w:rPr>
          <w:rFonts w:ascii="Times New Roman" w:hAnsi="Times New Roman"/>
          <w:sz w:val="24"/>
          <w:szCs w:val="24"/>
          <w:lang w:eastAsia="hr-HR"/>
        </w:rPr>
      </w:pPr>
      <w:r>
        <w:rPr>
          <w:rFonts w:ascii="Times New Roman" w:hAnsi="Times New Roman"/>
          <w:sz w:val="24"/>
          <w:szCs w:val="24"/>
          <w:lang w:eastAsia="hr-HR"/>
        </w:rPr>
        <w:t>Не</w:t>
      </w:r>
    </w:p>
    <w:p w:rsidR="00F3105C" w:rsidRDefault="00F3105C" w:rsidP="00015E3E">
      <w:pPr>
        <w:spacing w:after="0" w:line="240" w:lineRule="auto"/>
        <w:jc w:val="both"/>
        <w:rPr>
          <w:rFonts w:ascii="Times New Roman" w:hAnsi="Times New Roman"/>
          <w:sz w:val="24"/>
          <w:szCs w:val="24"/>
          <w:lang w:val="en-US" w:eastAsia="hr-HR"/>
        </w:rPr>
      </w:pPr>
    </w:p>
    <w:p w:rsidR="00F3105C" w:rsidRPr="00894CCE" w:rsidRDefault="00F3105C" w:rsidP="00015E3E">
      <w:pPr>
        <w:spacing w:after="0" w:line="240" w:lineRule="auto"/>
        <w:jc w:val="both"/>
        <w:rPr>
          <w:rFonts w:ascii="Times New Roman" w:hAnsi="Times New Roman"/>
          <w:b/>
          <w:sz w:val="24"/>
          <w:szCs w:val="24"/>
          <w:lang w:val="en-US" w:eastAsia="hr-HR"/>
        </w:rPr>
      </w:pPr>
    </w:p>
    <w:p w:rsidR="00F3105C" w:rsidRPr="00067B18" w:rsidRDefault="00F3105C" w:rsidP="00015E3E">
      <w:pPr>
        <w:spacing w:after="0" w:line="240" w:lineRule="auto"/>
        <w:jc w:val="both"/>
        <w:rPr>
          <w:rFonts w:ascii="Times New Roman" w:hAnsi="Times New Roman"/>
          <w:b/>
          <w:sz w:val="24"/>
          <w:szCs w:val="24"/>
          <w:lang w:eastAsia="hr-HR"/>
        </w:rPr>
      </w:pPr>
      <w:r w:rsidRPr="00067B18">
        <w:rPr>
          <w:rFonts w:ascii="Times New Roman" w:hAnsi="Times New Roman"/>
          <w:b/>
          <w:sz w:val="24"/>
          <w:szCs w:val="24"/>
          <w:lang w:eastAsia="hr-HR"/>
        </w:rPr>
        <w:t>8</w:t>
      </w:r>
      <w:r w:rsidRPr="00067B18">
        <w:rPr>
          <w:rFonts w:ascii="Times New Roman" w:hAnsi="Times New Roman"/>
          <w:b/>
          <w:sz w:val="24"/>
          <w:szCs w:val="24"/>
          <w:lang w:val="hr-HR" w:eastAsia="hr-HR"/>
        </w:rPr>
        <w:t xml:space="preserve">. </w:t>
      </w:r>
      <w:r w:rsidRPr="00067B18">
        <w:rPr>
          <w:rFonts w:ascii="Times New Roman" w:hAnsi="Times New Roman"/>
          <w:b/>
          <w:sz w:val="24"/>
          <w:szCs w:val="24"/>
          <w:lang w:eastAsia="hr-HR"/>
        </w:rPr>
        <w:t>Учешће</w:t>
      </w:r>
      <w:r w:rsidRPr="00067B18">
        <w:rPr>
          <w:rFonts w:ascii="Times New Roman" w:hAnsi="Times New Roman"/>
          <w:b/>
          <w:sz w:val="24"/>
          <w:szCs w:val="24"/>
          <w:lang w:val="hr-HR" w:eastAsia="hr-HR"/>
        </w:rPr>
        <w:t xml:space="preserve"> кон</w:t>
      </w:r>
      <w:r w:rsidRPr="00067B18">
        <w:rPr>
          <w:rFonts w:ascii="Times New Roman" w:hAnsi="Times New Roman"/>
          <w:b/>
          <w:sz w:val="24"/>
          <w:szCs w:val="24"/>
          <w:lang w:eastAsia="hr-HR"/>
        </w:rPr>
        <w:t>с</w:t>
      </w:r>
      <w:r w:rsidRPr="00067B18">
        <w:rPr>
          <w:rFonts w:ascii="Times New Roman" w:hAnsi="Times New Roman"/>
          <w:b/>
          <w:sz w:val="24"/>
          <w:szCs w:val="24"/>
          <w:lang w:val="hr-HR" w:eastAsia="hr-HR"/>
        </w:rPr>
        <w:t>ултаната у изради прописа</w:t>
      </w:r>
      <w:r w:rsidRPr="00067B18">
        <w:rPr>
          <w:rFonts w:ascii="Times New Roman" w:hAnsi="Times New Roman"/>
          <w:b/>
          <w:sz w:val="24"/>
          <w:szCs w:val="24"/>
          <w:lang w:eastAsia="hr-HR"/>
        </w:rPr>
        <w:t xml:space="preserve"> </w:t>
      </w:r>
      <w:r w:rsidRPr="00067B18">
        <w:rPr>
          <w:rFonts w:ascii="Times New Roman" w:hAnsi="Times New Roman"/>
          <w:b/>
          <w:sz w:val="24"/>
          <w:szCs w:val="24"/>
          <w:lang w:val="hr-HR" w:eastAsia="hr-HR"/>
        </w:rPr>
        <w:t>и њихово мишљење о усклађености</w:t>
      </w:r>
    </w:p>
    <w:p w:rsidR="00F3105C" w:rsidRDefault="00F3105C" w:rsidP="00015E3E">
      <w:pPr>
        <w:spacing w:after="0" w:line="240" w:lineRule="auto"/>
        <w:jc w:val="both"/>
        <w:rPr>
          <w:rFonts w:ascii="Times New Roman" w:hAnsi="Times New Roman"/>
          <w:sz w:val="24"/>
          <w:szCs w:val="24"/>
          <w:lang w:eastAsia="hr-HR"/>
        </w:rPr>
      </w:pPr>
      <w:r w:rsidRPr="00067B18">
        <w:rPr>
          <w:rFonts w:ascii="Times New Roman" w:hAnsi="Times New Roman"/>
          <w:sz w:val="24"/>
          <w:szCs w:val="24"/>
          <w:lang w:eastAsia="hr-HR"/>
        </w:rPr>
        <w:t>Не.</w:t>
      </w:r>
    </w:p>
    <w:sectPr w:rsidR="00F3105C" w:rsidSect="008D7275">
      <w:headerReference w:type="even" r:id="rId7"/>
      <w:headerReference w:type="default" r:id="rId8"/>
      <w:footerReference w:type="even" r:id="rId9"/>
      <w:footerReference w:type="default" r:id="rId10"/>
      <w:headerReference w:type="first" r:id="rId11"/>
      <w:footerReference w:type="first" r:id="rId12"/>
      <w:pgSz w:w="11906" w:h="16838"/>
      <w:pgMar w:top="709" w:right="1417" w:bottom="851" w:left="1417" w:header="708" w:footer="708" w:gutter="0"/>
      <w:pgNumType w:start="1"/>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05C" w:rsidRDefault="00F3105C">
      <w:r>
        <w:separator/>
      </w:r>
    </w:p>
  </w:endnote>
  <w:endnote w:type="continuationSeparator" w:id="0">
    <w:p w:rsidR="00F3105C" w:rsidRDefault="00F310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Segoe UI">
    <w:altName w:val="Arial"/>
    <w:panose1 w:val="00000000000000000000"/>
    <w:charset w:val="EE"/>
    <w:family w:val="swiss"/>
    <w:notTrueType/>
    <w:pitch w:val="variable"/>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05C" w:rsidRDefault="00F310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05C" w:rsidRDefault="00F310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05C" w:rsidRDefault="00F310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05C" w:rsidRDefault="00F3105C">
      <w:r>
        <w:separator/>
      </w:r>
    </w:p>
  </w:footnote>
  <w:footnote w:type="continuationSeparator" w:id="0">
    <w:p w:rsidR="00F3105C" w:rsidRDefault="00F310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05C" w:rsidRDefault="00F310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05C" w:rsidRDefault="00F3105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05C" w:rsidRDefault="00F310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FF5348"/>
    <w:multiLevelType w:val="hybridMultilevel"/>
    <w:tmpl w:val="D214BF68"/>
    <w:lvl w:ilvl="0" w:tplc="783288CE">
      <w:start w:val="4"/>
      <w:numFmt w:val="bullet"/>
      <w:lvlText w:val="-"/>
      <w:lvlJc w:val="left"/>
      <w:pPr>
        <w:ind w:left="420" w:hanging="360"/>
      </w:pPr>
      <w:rPr>
        <w:rFonts w:ascii="Times New Roman" w:eastAsia="Times New Roman" w:hAnsi="Times New Roman" w:hint="default"/>
      </w:rPr>
    </w:lvl>
    <w:lvl w:ilvl="1" w:tplc="0C1A0003" w:tentative="1">
      <w:start w:val="1"/>
      <w:numFmt w:val="bullet"/>
      <w:lvlText w:val="o"/>
      <w:lvlJc w:val="left"/>
      <w:pPr>
        <w:ind w:left="1140" w:hanging="360"/>
      </w:pPr>
      <w:rPr>
        <w:rFonts w:ascii="Courier New" w:hAnsi="Courier New" w:hint="default"/>
      </w:rPr>
    </w:lvl>
    <w:lvl w:ilvl="2" w:tplc="0C1A0005" w:tentative="1">
      <w:start w:val="1"/>
      <w:numFmt w:val="bullet"/>
      <w:lvlText w:val=""/>
      <w:lvlJc w:val="left"/>
      <w:pPr>
        <w:ind w:left="1860" w:hanging="360"/>
      </w:pPr>
      <w:rPr>
        <w:rFonts w:ascii="Wingdings" w:hAnsi="Wingdings" w:hint="default"/>
      </w:rPr>
    </w:lvl>
    <w:lvl w:ilvl="3" w:tplc="0C1A0001" w:tentative="1">
      <w:start w:val="1"/>
      <w:numFmt w:val="bullet"/>
      <w:lvlText w:val=""/>
      <w:lvlJc w:val="left"/>
      <w:pPr>
        <w:ind w:left="2580" w:hanging="360"/>
      </w:pPr>
      <w:rPr>
        <w:rFonts w:ascii="Symbol" w:hAnsi="Symbol" w:hint="default"/>
      </w:rPr>
    </w:lvl>
    <w:lvl w:ilvl="4" w:tplc="0C1A0003" w:tentative="1">
      <w:start w:val="1"/>
      <w:numFmt w:val="bullet"/>
      <w:lvlText w:val="o"/>
      <w:lvlJc w:val="left"/>
      <w:pPr>
        <w:ind w:left="3300" w:hanging="360"/>
      </w:pPr>
      <w:rPr>
        <w:rFonts w:ascii="Courier New" w:hAnsi="Courier New" w:hint="default"/>
      </w:rPr>
    </w:lvl>
    <w:lvl w:ilvl="5" w:tplc="0C1A0005" w:tentative="1">
      <w:start w:val="1"/>
      <w:numFmt w:val="bullet"/>
      <w:lvlText w:val=""/>
      <w:lvlJc w:val="left"/>
      <w:pPr>
        <w:ind w:left="4020" w:hanging="360"/>
      </w:pPr>
      <w:rPr>
        <w:rFonts w:ascii="Wingdings" w:hAnsi="Wingdings" w:hint="default"/>
      </w:rPr>
    </w:lvl>
    <w:lvl w:ilvl="6" w:tplc="0C1A0001" w:tentative="1">
      <w:start w:val="1"/>
      <w:numFmt w:val="bullet"/>
      <w:lvlText w:val=""/>
      <w:lvlJc w:val="left"/>
      <w:pPr>
        <w:ind w:left="4740" w:hanging="360"/>
      </w:pPr>
      <w:rPr>
        <w:rFonts w:ascii="Symbol" w:hAnsi="Symbol" w:hint="default"/>
      </w:rPr>
    </w:lvl>
    <w:lvl w:ilvl="7" w:tplc="0C1A0003" w:tentative="1">
      <w:start w:val="1"/>
      <w:numFmt w:val="bullet"/>
      <w:lvlText w:val="o"/>
      <w:lvlJc w:val="left"/>
      <w:pPr>
        <w:ind w:left="5460" w:hanging="360"/>
      </w:pPr>
      <w:rPr>
        <w:rFonts w:ascii="Courier New" w:hAnsi="Courier New" w:hint="default"/>
      </w:rPr>
    </w:lvl>
    <w:lvl w:ilvl="8" w:tplc="0C1A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4E14"/>
    <w:rsid w:val="0000139C"/>
    <w:rsid w:val="00015E3E"/>
    <w:rsid w:val="00067B18"/>
    <w:rsid w:val="00162156"/>
    <w:rsid w:val="00217202"/>
    <w:rsid w:val="00247683"/>
    <w:rsid w:val="0044629D"/>
    <w:rsid w:val="004A6EFC"/>
    <w:rsid w:val="00574E14"/>
    <w:rsid w:val="005762E0"/>
    <w:rsid w:val="00894CCE"/>
    <w:rsid w:val="008A1A84"/>
    <w:rsid w:val="008D7275"/>
    <w:rsid w:val="00905862"/>
    <w:rsid w:val="00A21A74"/>
    <w:rsid w:val="00A30CAD"/>
    <w:rsid w:val="00A45151"/>
    <w:rsid w:val="00AB0E34"/>
    <w:rsid w:val="00B65C77"/>
    <w:rsid w:val="00C32AAA"/>
    <w:rsid w:val="00CC1291"/>
    <w:rsid w:val="00D727FA"/>
    <w:rsid w:val="00D755E5"/>
    <w:rsid w:val="00ED158D"/>
    <w:rsid w:val="00EF10D6"/>
    <w:rsid w:val="00EF4095"/>
    <w:rsid w:val="00F11856"/>
    <w:rsid w:val="00F3105C"/>
    <w:rsid w:val="00F84E03"/>
    <w:rsid w:val="00FE0967"/>
    <w:rsid w:val="00FE29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EFC"/>
    <w:pPr>
      <w:spacing w:after="200" w:line="276" w:lineRule="auto"/>
    </w:pPr>
    <w:rPr>
      <w:lang w:val="sr-Cyrl-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15E3E"/>
    <w:pPr>
      <w:ind w:left="720"/>
      <w:contextualSpacing/>
    </w:pPr>
  </w:style>
  <w:style w:type="paragraph" w:styleId="BalloonText">
    <w:name w:val="Balloon Text"/>
    <w:basedOn w:val="Normal"/>
    <w:link w:val="BalloonTextChar"/>
    <w:uiPriority w:val="99"/>
    <w:semiHidden/>
    <w:rsid w:val="00FE09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E0967"/>
    <w:rPr>
      <w:rFonts w:ascii="Segoe UI" w:hAnsi="Segoe UI" w:cs="Segoe UI"/>
      <w:sz w:val="18"/>
      <w:szCs w:val="18"/>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1"/>
    <w:uiPriority w:val="99"/>
    <w:rsid w:val="00CC1291"/>
    <w:pPr>
      <w:tabs>
        <w:tab w:val="center" w:pos="4535"/>
        <w:tab w:val="right" w:pos="9071"/>
      </w:tabs>
      <w:spacing w:after="0" w:line="240" w:lineRule="auto"/>
      <w:jc w:val="both"/>
    </w:pPr>
    <w:rPr>
      <w:sz w:val="24"/>
      <w:szCs w:val="20"/>
      <w:lang w:val="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semiHidden/>
    <w:locked/>
    <w:rPr>
      <w:rFonts w:cs="Times New Roman"/>
      <w:lang w:val="sr-Cyrl-CS"/>
    </w:rPr>
  </w:style>
  <w:style w:type="character" w:customStyle="1" w:styleId="FooterChar1">
    <w:name w:val="Footer Char1"/>
    <w:aliases w:val="Char Char Char Char Char1,Char Char Char Char2,Char Char2,Char Char Char2,Char Char Char Char Char Char Char Char1,Char Char Char Char Char Char Char Char Char Char1,Char Char Char Char Char Char Char Char Char Char Char Char Char Char1"/>
    <w:link w:val="Footer"/>
    <w:uiPriority w:val="99"/>
    <w:locked/>
    <w:rsid w:val="00CC1291"/>
    <w:rPr>
      <w:sz w:val="24"/>
      <w:lang w:val="en-US" w:eastAsia="en-US"/>
    </w:rPr>
  </w:style>
  <w:style w:type="paragraph" w:customStyle="1" w:styleId="1tekst">
    <w:name w:val="1tekst"/>
    <w:basedOn w:val="Normal"/>
    <w:uiPriority w:val="99"/>
    <w:rsid w:val="00CC1291"/>
    <w:pPr>
      <w:spacing w:before="100" w:after="100" w:line="240" w:lineRule="auto"/>
      <w:ind w:firstLine="240"/>
      <w:jc w:val="both"/>
    </w:pPr>
    <w:rPr>
      <w:rFonts w:ascii="Times New Roman" w:hAnsi="Times New Roman"/>
      <w:sz w:val="24"/>
      <w:szCs w:val="20"/>
      <w:lang w:val="en-US"/>
    </w:rPr>
  </w:style>
  <w:style w:type="table" w:styleId="TableGrid">
    <w:name w:val="Table Grid"/>
    <w:basedOn w:val="TableNormal"/>
    <w:uiPriority w:val="99"/>
    <w:locked/>
    <w:rsid w:val="00CC1291"/>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D7275"/>
    <w:pPr>
      <w:tabs>
        <w:tab w:val="center" w:pos="4535"/>
        <w:tab w:val="right" w:pos="9071"/>
      </w:tabs>
    </w:pPr>
  </w:style>
  <w:style w:type="character" w:customStyle="1" w:styleId="HeaderChar">
    <w:name w:val="Header Char"/>
    <w:basedOn w:val="DefaultParagraphFont"/>
    <w:link w:val="Header"/>
    <w:uiPriority w:val="99"/>
    <w:semiHidden/>
    <w:locked/>
    <w:rPr>
      <w:rFonts w:cs="Times New Roman"/>
      <w:lang w:val="sr-Cyrl-CS"/>
    </w:rPr>
  </w:style>
  <w:style w:type="character" w:styleId="PageNumber">
    <w:name w:val="page number"/>
    <w:basedOn w:val="DefaultParagraphFont"/>
    <w:uiPriority w:val="99"/>
    <w:rsid w:val="008D7275"/>
    <w:rPr>
      <w:rFonts w:cs="Times New Roman"/>
    </w:rPr>
  </w:style>
</w:styles>
</file>

<file path=word/webSettings.xml><?xml version="1.0" encoding="utf-8"?>
<w:webSettings xmlns:r="http://schemas.openxmlformats.org/officeDocument/2006/relationships" xmlns:w="http://schemas.openxmlformats.org/wordprocessingml/2006/main">
  <w:divs>
    <w:div w:id="20409354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2</Pages>
  <Words>402</Words>
  <Characters>2295</Characters>
  <Application>Microsoft Office Outlook</Application>
  <DocSecurity>0</DocSecurity>
  <Lines>0</Lines>
  <Paragraphs>0</Paragraphs>
  <ScaleCrop>false</ScaleCrop>
  <Company>MP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Ministarstvo</dc:creator>
  <cp:keywords/>
  <dc:description/>
  <cp:lastModifiedBy>daktilo05</cp:lastModifiedBy>
  <cp:revision>15</cp:revision>
  <cp:lastPrinted>2016-09-29T10:02:00Z</cp:lastPrinted>
  <dcterms:created xsi:type="dcterms:W3CDTF">2014-06-18T12:22:00Z</dcterms:created>
  <dcterms:modified xsi:type="dcterms:W3CDTF">2016-09-29T10:02:00Z</dcterms:modified>
</cp:coreProperties>
</file>